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D0" w:rsidRDefault="00541B8F" w:rsidP="0065163D">
      <w:pPr>
        <w:jc w:val="center"/>
        <w:rPr>
          <w:rFonts w:ascii="Tahoma" w:hAnsi="Tahoma" w:cs="Tahoma"/>
        </w:rPr>
      </w:pPr>
      <w:r>
        <w:rPr>
          <w:noProof/>
          <w:lang w:eastAsia="en-GB"/>
        </w:rPr>
        <w:drawing>
          <wp:inline distT="0" distB="0" distL="0" distR="0">
            <wp:extent cx="1133298" cy="1146324"/>
            <wp:effectExtent l="0" t="0" r="0" b="0"/>
            <wp:docPr id="4" name="Picture 2" descr="Image result for Barlows Primary School Logo">
              <a:extLst xmlns:a="http://schemas.openxmlformats.org/drawingml/2006/main">
                <a:ext uri="{FF2B5EF4-FFF2-40B4-BE49-F238E27FC236}">
                  <a16:creationId xmlns:a16="http://schemas.microsoft.com/office/drawing/2014/main" id="{BFBE8262-5C8C-4B60-8231-C4723B2763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Barlows Primary School Logo">
                      <a:extLst>
                        <a:ext uri="{FF2B5EF4-FFF2-40B4-BE49-F238E27FC236}">
                          <a16:creationId xmlns:a16="http://schemas.microsoft.com/office/drawing/2014/main" id="{BFBE8262-5C8C-4B60-8231-C4723B2763E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298" cy="11463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41B8F" w:rsidRDefault="00541B8F" w:rsidP="0065163D">
      <w:pPr>
        <w:jc w:val="center"/>
        <w:rPr>
          <w:rFonts w:ascii="Tahoma" w:hAnsi="Tahoma" w:cs="Tahoma"/>
        </w:rPr>
      </w:pPr>
    </w:p>
    <w:p w:rsidR="00541B8F" w:rsidRDefault="00541B8F" w:rsidP="0065163D">
      <w:pPr>
        <w:jc w:val="center"/>
        <w:rPr>
          <w:rFonts w:ascii="Tahoma" w:hAnsi="Tahoma" w:cs="Tahoma"/>
        </w:rPr>
      </w:pPr>
    </w:p>
    <w:p w:rsidR="00541B8F" w:rsidRDefault="00541B8F" w:rsidP="0065163D">
      <w:pPr>
        <w:jc w:val="center"/>
        <w:rPr>
          <w:rFonts w:ascii="Tahoma" w:hAnsi="Tahoma" w:cs="Tahoma"/>
        </w:rPr>
      </w:pPr>
    </w:p>
    <w:p w:rsidR="0065163D" w:rsidRPr="0065163D" w:rsidRDefault="0065163D" w:rsidP="0065163D">
      <w:pPr>
        <w:jc w:val="center"/>
        <w:rPr>
          <w:rFonts w:ascii="Tahoma" w:hAnsi="Tahoma" w:cs="Tahoma"/>
          <w:b/>
        </w:rPr>
      </w:pPr>
    </w:p>
    <w:p w:rsidR="0065163D" w:rsidRDefault="00541B8F" w:rsidP="0065163D">
      <w:pPr>
        <w:jc w:val="center"/>
        <w:rPr>
          <w:rFonts w:ascii="Tahoma" w:hAnsi="Tahoma" w:cs="Tahoma"/>
          <w:b/>
          <w:sz w:val="44"/>
          <w:szCs w:val="44"/>
        </w:rPr>
      </w:pPr>
      <w:r>
        <w:rPr>
          <w:rFonts w:ascii="Tahoma" w:hAnsi="Tahoma" w:cs="Tahoma"/>
          <w:b/>
          <w:sz w:val="44"/>
          <w:szCs w:val="44"/>
        </w:rPr>
        <w:t>BARLOWS</w:t>
      </w:r>
      <w:r w:rsidR="0065163D" w:rsidRPr="0065163D">
        <w:rPr>
          <w:rFonts w:ascii="Tahoma" w:hAnsi="Tahoma" w:cs="Tahoma"/>
          <w:b/>
          <w:sz w:val="44"/>
          <w:szCs w:val="44"/>
        </w:rPr>
        <w:t xml:space="preserve"> PRIMARY SCHOOL</w:t>
      </w:r>
    </w:p>
    <w:p w:rsidR="0065163D" w:rsidRPr="005F7F5A" w:rsidRDefault="00395BCB" w:rsidP="0065163D">
      <w:pPr>
        <w:spacing w:line="240" w:lineRule="auto"/>
        <w:jc w:val="center"/>
        <w:rPr>
          <w:b/>
          <w:sz w:val="56"/>
          <w:szCs w:val="56"/>
        </w:rPr>
      </w:pPr>
      <w:r>
        <w:rPr>
          <w:b/>
          <w:sz w:val="56"/>
          <w:szCs w:val="56"/>
        </w:rPr>
        <w:t xml:space="preserve">Supporting Pupils with Medical Needs Policy </w:t>
      </w:r>
    </w:p>
    <w:p w:rsidR="0065163D" w:rsidRDefault="0065163D">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p w:rsidR="00087B7F" w:rsidRDefault="00087B7F">
      <w:pPr>
        <w:rPr>
          <w:b/>
        </w:rPr>
      </w:pPr>
    </w:p>
    <w:tbl>
      <w:tblPr>
        <w:tblW w:w="9920" w:type="dxa"/>
        <w:tblInd w:w="-295" w:type="dxa"/>
        <w:tblLayout w:type="fixed"/>
        <w:tblCellMar>
          <w:left w:w="0" w:type="dxa"/>
          <w:right w:w="0" w:type="dxa"/>
        </w:tblCellMar>
        <w:tblLook w:val="0000" w:firstRow="0" w:lastRow="0" w:firstColumn="0" w:lastColumn="0" w:noHBand="0" w:noVBand="0"/>
      </w:tblPr>
      <w:tblGrid>
        <w:gridCol w:w="6663"/>
        <w:gridCol w:w="3257"/>
      </w:tblGrid>
      <w:tr w:rsidR="00087B7F" w:rsidRPr="00FE6467" w:rsidTr="00087B7F">
        <w:trPr>
          <w:trHeight w:val="300"/>
        </w:trPr>
        <w:tc>
          <w:tcPr>
            <w:tcW w:w="6663" w:type="dxa"/>
            <w:tcBorders>
              <w:top w:val="single" w:sz="8" w:space="0" w:color="auto"/>
              <w:left w:val="single" w:sz="8" w:space="0" w:color="auto"/>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40" w:lineRule="auto"/>
              <w:ind w:left="120"/>
              <w:rPr>
                <w:rFonts w:ascii="Tahoma" w:hAnsi="Tahoma" w:cs="Tahoma"/>
              </w:rPr>
            </w:pPr>
            <w:r w:rsidRPr="00FE6467">
              <w:rPr>
                <w:rFonts w:ascii="Tahoma" w:hAnsi="Tahoma" w:cs="Tahoma"/>
              </w:rPr>
              <w:t>Committee with oversight for this policy</w:t>
            </w:r>
          </w:p>
        </w:tc>
        <w:tc>
          <w:tcPr>
            <w:tcW w:w="3257" w:type="dxa"/>
            <w:tcBorders>
              <w:top w:val="single" w:sz="8" w:space="0" w:color="auto"/>
              <w:left w:val="nil"/>
              <w:bottom w:val="single" w:sz="8" w:space="0" w:color="auto"/>
              <w:right w:val="single" w:sz="8" w:space="0" w:color="auto"/>
            </w:tcBorders>
            <w:vAlign w:val="bottom"/>
          </w:tcPr>
          <w:p w:rsidR="00087B7F" w:rsidRPr="00FE6467" w:rsidRDefault="00541B8F" w:rsidP="002265D1">
            <w:pPr>
              <w:widowControl w:val="0"/>
              <w:autoSpaceDE w:val="0"/>
              <w:autoSpaceDN w:val="0"/>
              <w:adjustRightInd w:val="0"/>
              <w:spacing w:after="0" w:line="240" w:lineRule="auto"/>
              <w:jc w:val="center"/>
              <w:rPr>
                <w:rFonts w:ascii="Tahoma" w:hAnsi="Tahoma" w:cs="Tahoma"/>
              </w:rPr>
            </w:pPr>
            <w:r>
              <w:rPr>
                <w:rFonts w:ascii="Tahoma" w:hAnsi="Tahoma" w:cs="Tahoma"/>
              </w:rPr>
              <w:t>Full Governing Body</w:t>
            </w:r>
          </w:p>
        </w:tc>
      </w:tr>
      <w:tr w:rsidR="00087B7F" w:rsidRPr="00FE6467" w:rsidTr="00087B7F">
        <w:trPr>
          <w:trHeight w:val="282"/>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to be approved by the </w:t>
            </w:r>
            <w:r w:rsidR="00D05356">
              <w:rPr>
                <w:rFonts w:ascii="Tahoma" w:hAnsi="Tahoma" w:cs="Tahoma"/>
              </w:rPr>
              <w:t>Curriculum Committee</w:t>
            </w:r>
          </w:p>
        </w:tc>
        <w:tc>
          <w:tcPr>
            <w:tcW w:w="3257" w:type="dxa"/>
            <w:tcBorders>
              <w:top w:val="nil"/>
              <w:left w:val="nil"/>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40" w:lineRule="auto"/>
              <w:jc w:val="center"/>
              <w:rPr>
                <w:rFonts w:ascii="Tahoma" w:hAnsi="Tahoma" w:cs="Tahoma"/>
              </w:rPr>
            </w:pPr>
          </w:p>
        </w:tc>
      </w:tr>
      <w:tr w:rsidR="00087B7F" w:rsidRPr="00FE6467" w:rsidTr="00087B7F">
        <w:trPr>
          <w:trHeight w:val="282"/>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80" w:lineRule="exact"/>
              <w:ind w:left="120"/>
              <w:rPr>
                <w:rFonts w:ascii="Tahoma" w:hAnsi="Tahoma" w:cs="Tahoma"/>
              </w:rPr>
            </w:pPr>
            <w:r w:rsidRPr="00FE6467">
              <w:rPr>
                <w:rFonts w:ascii="Tahoma" w:hAnsi="Tahoma" w:cs="Tahoma"/>
              </w:rPr>
              <w:t xml:space="preserve">Policy last reviewed by the </w:t>
            </w:r>
            <w:r w:rsidR="00D05356">
              <w:rPr>
                <w:rFonts w:ascii="Tahoma" w:hAnsi="Tahoma" w:cs="Tahoma"/>
              </w:rPr>
              <w:t>Curriculum Committee</w:t>
            </w:r>
          </w:p>
        </w:tc>
        <w:tc>
          <w:tcPr>
            <w:tcW w:w="3257" w:type="dxa"/>
            <w:tcBorders>
              <w:top w:val="nil"/>
              <w:left w:val="nil"/>
              <w:bottom w:val="single" w:sz="8" w:space="0" w:color="auto"/>
              <w:right w:val="single" w:sz="8" w:space="0" w:color="auto"/>
            </w:tcBorders>
            <w:vAlign w:val="bottom"/>
          </w:tcPr>
          <w:p w:rsidR="00087B7F" w:rsidRPr="00FE6467" w:rsidRDefault="00087B7F" w:rsidP="008C6B46">
            <w:pPr>
              <w:widowControl w:val="0"/>
              <w:autoSpaceDE w:val="0"/>
              <w:autoSpaceDN w:val="0"/>
              <w:adjustRightInd w:val="0"/>
              <w:spacing w:after="0" w:line="280" w:lineRule="exact"/>
              <w:ind w:left="100"/>
              <w:jc w:val="center"/>
              <w:rPr>
                <w:rFonts w:ascii="Tahoma" w:hAnsi="Tahoma" w:cs="Tahoma"/>
              </w:rPr>
            </w:pPr>
          </w:p>
        </w:tc>
      </w:tr>
      <w:tr w:rsidR="00087B7F" w:rsidRPr="00FE6467" w:rsidTr="00087B7F">
        <w:trPr>
          <w:trHeight w:val="282"/>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80" w:lineRule="exact"/>
              <w:ind w:left="120"/>
              <w:rPr>
                <w:rFonts w:ascii="Tahoma" w:hAnsi="Tahoma" w:cs="Tahoma"/>
              </w:rPr>
            </w:pPr>
            <w:r w:rsidRPr="00FE6467">
              <w:rPr>
                <w:rFonts w:ascii="Tahoma" w:hAnsi="Tahoma" w:cs="Tahoma"/>
              </w:rPr>
              <w:t>Policy last ratified and adopted by</w:t>
            </w:r>
            <w:r w:rsidR="00D05356">
              <w:rPr>
                <w:rFonts w:ascii="Tahoma" w:hAnsi="Tahoma" w:cs="Tahoma"/>
              </w:rPr>
              <w:t xml:space="preserve"> the</w:t>
            </w:r>
            <w:r w:rsidRPr="00FE6467">
              <w:rPr>
                <w:rFonts w:ascii="Tahoma" w:hAnsi="Tahoma" w:cs="Tahoma"/>
              </w:rPr>
              <w:t xml:space="preserve"> </w:t>
            </w:r>
            <w:r w:rsidR="00D05356">
              <w:rPr>
                <w:rFonts w:ascii="Tahoma" w:hAnsi="Tahoma" w:cs="Tahoma"/>
              </w:rPr>
              <w:t>Curriculum Committee</w:t>
            </w:r>
          </w:p>
        </w:tc>
        <w:tc>
          <w:tcPr>
            <w:tcW w:w="3257" w:type="dxa"/>
            <w:tcBorders>
              <w:top w:val="nil"/>
              <w:left w:val="nil"/>
              <w:bottom w:val="single" w:sz="8" w:space="0" w:color="auto"/>
              <w:right w:val="single" w:sz="8" w:space="0" w:color="auto"/>
            </w:tcBorders>
            <w:vAlign w:val="bottom"/>
          </w:tcPr>
          <w:p w:rsidR="00087B7F" w:rsidRPr="00FE6467" w:rsidRDefault="00586B82" w:rsidP="008C6B46">
            <w:pPr>
              <w:widowControl w:val="0"/>
              <w:autoSpaceDE w:val="0"/>
              <w:autoSpaceDN w:val="0"/>
              <w:adjustRightInd w:val="0"/>
              <w:spacing w:after="0" w:line="280" w:lineRule="exact"/>
              <w:ind w:left="100"/>
              <w:jc w:val="center"/>
              <w:rPr>
                <w:rFonts w:ascii="Tahoma" w:hAnsi="Tahoma" w:cs="Tahoma"/>
              </w:rPr>
            </w:pPr>
            <w:r>
              <w:rPr>
                <w:rFonts w:ascii="Tahoma" w:hAnsi="Tahoma" w:cs="Tahoma"/>
              </w:rPr>
              <w:t>July 2019</w:t>
            </w:r>
          </w:p>
        </w:tc>
      </w:tr>
      <w:tr w:rsidR="00087B7F" w:rsidRPr="00FE6467" w:rsidTr="00087B7F">
        <w:trPr>
          <w:trHeight w:val="287"/>
        </w:trPr>
        <w:tc>
          <w:tcPr>
            <w:tcW w:w="6663" w:type="dxa"/>
            <w:tcBorders>
              <w:top w:val="nil"/>
              <w:left w:val="single" w:sz="8" w:space="0" w:color="auto"/>
              <w:bottom w:val="single" w:sz="8" w:space="0" w:color="auto"/>
              <w:right w:val="single" w:sz="8" w:space="0" w:color="auto"/>
            </w:tcBorders>
            <w:vAlign w:val="bottom"/>
          </w:tcPr>
          <w:p w:rsidR="00087B7F" w:rsidRPr="00FE6467" w:rsidRDefault="00087B7F" w:rsidP="002265D1">
            <w:pPr>
              <w:widowControl w:val="0"/>
              <w:autoSpaceDE w:val="0"/>
              <w:autoSpaceDN w:val="0"/>
              <w:adjustRightInd w:val="0"/>
              <w:spacing w:after="0" w:line="282" w:lineRule="exact"/>
              <w:ind w:left="120"/>
              <w:rPr>
                <w:rFonts w:ascii="Tahoma" w:hAnsi="Tahoma" w:cs="Tahoma"/>
              </w:rPr>
            </w:pPr>
            <w:r w:rsidRPr="00FE6467">
              <w:rPr>
                <w:rFonts w:ascii="Tahoma" w:hAnsi="Tahoma" w:cs="Tahoma"/>
              </w:rPr>
              <w:t>Policy / Document due for review</w:t>
            </w:r>
          </w:p>
        </w:tc>
        <w:tc>
          <w:tcPr>
            <w:tcW w:w="3257" w:type="dxa"/>
            <w:tcBorders>
              <w:top w:val="nil"/>
              <w:left w:val="nil"/>
              <w:bottom w:val="single" w:sz="8" w:space="0" w:color="auto"/>
              <w:right w:val="single" w:sz="8" w:space="0" w:color="auto"/>
            </w:tcBorders>
            <w:vAlign w:val="bottom"/>
          </w:tcPr>
          <w:p w:rsidR="00087B7F" w:rsidRPr="00FE6467" w:rsidRDefault="00586B82" w:rsidP="002265D1">
            <w:pPr>
              <w:widowControl w:val="0"/>
              <w:autoSpaceDE w:val="0"/>
              <w:autoSpaceDN w:val="0"/>
              <w:adjustRightInd w:val="0"/>
              <w:spacing w:after="0" w:line="282" w:lineRule="exact"/>
              <w:ind w:left="100"/>
              <w:jc w:val="center"/>
              <w:rPr>
                <w:rFonts w:ascii="Tahoma" w:hAnsi="Tahoma" w:cs="Tahoma"/>
              </w:rPr>
            </w:pPr>
            <w:r>
              <w:rPr>
                <w:rFonts w:ascii="Tahoma" w:hAnsi="Tahoma" w:cs="Tahoma"/>
              </w:rPr>
              <w:t>Autumn 2020</w:t>
            </w:r>
          </w:p>
        </w:tc>
      </w:tr>
    </w:tbl>
    <w:p w:rsidR="0065163D" w:rsidRDefault="0065163D" w:rsidP="0065163D">
      <w:pPr>
        <w:spacing w:line="240" w:lineRule="auto"/>
        <w:rPr>
          <w:b/>
        </w:rPr>
      </w:pPr>
    </w:p>
    <w:p w:rsidR="00BB42A7" w:rsidRDefault="00BB42A7" w:rsidP="00BB42A7">
      <w:pPr>
        <w:spacing w:line="240" w:lineRule="auto"/>
        <w:jc w:val="center"/>
        <w:rPr>
          <w:rFonts w:ascii="Tahoma" w:hAnsi="Tahoma" w:cs="Tahoma"/>
          <w:b/>
          <w:sz w:val="32"/>
          <w:szCs w:val="32"/>
          <w:u w:val="single"/>
        </w:rPr>
      </w:pPr>
      <w:r>
        <w:rPr>
          <w:rFonts w:ascii="Tahoma" w:hAnsi="Tahoma" w:cs="Tahoma"/>
          <w:b/>
          <w:sz w:val="32"/>
          <w:szCs w:val="32"/>
          <w:u w:val="single"/>
        </w:rPr>
        <w:lastRenderedPageBreak/>
        <w:t>Contents Page</w:t>
      </w:r>
    </w:p>
    <w:p w:rsidR="00BB42A7" w:rsidRDefault="00BB42A7" w:rsidP="003B5402">
      <w:pPr>
        <w:spacing w:line="240" w:lineRule="auto"/>
        <w:jc w:val="both"/>
        <w:rPr>
          <w:rFonts w:ascii="Tahoma" w:hAnsi="Tahoma" w:cs="Tahoma"/>
          <w:b/>
          <w:sz w:val="32"/>
          <w:szCs w:val="32"/>
          <w:u w:val="single"/>
        </w:rPr>
      </w:pPr>
    </w:p>
    <w:p w:rsidR="00BB42A7" w:rsidRDefault="00665E8D" w:rsidP="003B5402">
      <w:pPr>
        <w:spacing w:line="240" w:lineRule="auto"/>
        <w:jc w:val="both"/>
        <w:rPr>
          <w:rFonts w:ascii="Tahoma" w:hAnsi="Tahoma" w:cs="Tahoma"/>
        </w:rPr>
      </w:pPr>
      <w:r>
        <w:rPr>
          <w:rFonts w:ascii="Tahoma" w:hAnsi="Tahoma" w:cs="Tahoma"/>
          <w:b/>
        </w:rPr>
        <w:t>Rationale</w:t>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BB42A7" w:rsidRPr="00BB42A7">
        <w:rPr>
          <w:rFonts w:ascii="Tahoma" w:hAnsi="Tahoma" w:cs="Tahoma"/>
          <w:b/>
          <w:u w:val="single"/>
        </w:rPr>
        <w:tab/>
      </w:r>
      <w:r w:rsidR="00395BCB">
        <w:rPr>
          <w:rFonts w:ascii="Tahoma" w:hAnsi="Tahoma" w:cs="Tahoma"/>
        </w:rPr>
        <w:t xml:space="preserve">page </w:t>
      </w:r>
      <w:r w:rsidR="00882B09">
        <w:rPr>
          <w:rFonts w:ascii="Tahoma" w:hAnsi="Tahoma" w:cs="Tahoma"/>
        </w:rPr>
        <w:t>3</w:t>
      </w:r>
    </w:p>
    <w:p w:rsidR="00BB42A7" w:rsidRDefault="00541B8F" w:rsidP="003B5402">
      <w:pPr>
        <w:spacing w:line="240" w:lineRule="auto"/>
        <w:jc w:val="both"/>
        <w:rPr>
          <w:rFonts w:ascii="Tahoma" w:hAnsi="Tahoma" w:cs="Tahoma"/>
        </w:rPr>
      </w:pPr>
      <w:r>
        <w:rPr>
          <w:rFonts w:ascii="Tahoma" w:hAnsi="Tahoma" w:cs="Tahoma"/>
          <w:b/>
          <w:bCs/>
        </w:rPr>
        <w:t>Barlows</w:t>
      </w:r>
      <w:r w:rsidR="00DB1DAE" w:rsidRPr="00DB1DAE">
        <w:rPr>
          <w:rFonts w:ascii="Tahoma" w:hAnsi="Tahoma" w:cs="Tahoma"/>
          <w:b/>
          <w:bCs/>
        </w:rPr>
        <w:t xml:space="preserve"> Primary School Procedure</w:t>
      </w:r>
      <w:r w:rsidR="00395BCB">
        <w:rPr>
          <w:rFonts w:ascii="Tahoma" w:hAnsi="Tahoma" w:cs="Tahoma"/>
          <w:b/>
          <w:bCs/>
        </w:rPr>
        <w:t>s for medical needs____________</w:t>
      </w:r>
      <w:r w:rsidR="00BB42A7" w:rsidRPr="00BB42A7">
        <w:rPr>
          <w:rFonts w:ascii="Tahoma" w:hAnsi="Tahoma" w:cs="Tahoma"/>
          <w:b/>
          <w:u w:val="single"/>
        </w:rPr>
        <w:tab/>
      </w:r>
      <w:r w:rsidR="00BB42A7" w:rsidRPr="00BB42A7">
        <w:rPr>
          <w:rFonts w:ascii="Tahoma" w:hAnsi="Tahoma" w:cs="Tahoma"/>
          <w:b/>
          <w:u w:val="single"/>
        </w:rPr>
        <w:tab/>
      </w:r>
      <w:r w:rsidR="00395BCB">
        <w:rPr>
          <w:rFonts w:ascii="Tahoma" w:hAnsi="Tahoma" w:cs="Tahoma"/>
        </w:rPr>
        <w:t xml:space="preserve">page </w:t>
      </w:r>
      <w:r w:rsidR="00882B09">
        <w:rPr>
          <w:rFonts w:ascii="Tahoma" w:hAnsi="Tahoma" w:cs="Tahoma"/>
        </w:rPr>
        <w:t>4</w:t>
      </w:r>
    </w:p>
    <w:p w:rsidR="00882B09" w:rsidRDefault="00882B09" w:rsidP="003B5402">
      <w:pPr>
        <w:spacing w:line="240" w:lineRule="auto"/>
        <w:jc w:val="both"/>
        <w:rPr>
          <w:rFonts w:ascii="Tahoma" w:hAnsi="Tahoma" w:cs="Tahoma"/>
        </w:rPr>
      </w:pPr>
      <w:r>
        <w:rPr>
          <w:rFonts w:ascii="Tahoma" w:hAnsi="Tahoma" w:cs="Tahoma"/>
          <w:b/>
          <w:bCs/>
        </w:rPr>
        <w:t>Transition ____________________________________________</w:t>
      </w:r>
      <w:r w:rsidRPr="00BB42A7">
        <w:rPr>
          <w:rFonts w:ascii="Tahoma" w:hAnsi="Tahoma" w:cs="Tahoma"/>
          <w:b/>
          <w:u w:val="single"/>
        </w:rPr>
        <w:tab/>
      </w:r>
      <w:r w:rsidRPr="00BB42A7">
        <w:rPr>
          <w:rFonts w:ascii="Tahoma" w:hAnsi="Tahoma" w:cs="Tahoma"/>
          <w:b/>
          <w:u w:val="single"/>
        </w:rPr>
        <w:tab/>
      </w:r>
      <w:r>
        <w:rPr>
          <w:rFonts w:ascii="Tahoma" w:hAnsi="Tahoma" w:cs="Tahoma"/>
        </w:rPr>
        <w:t>page 4</w:t>
      </w:r>
    </w:p>
    <w:p w:rsidR="00882B09" w:rsidRPr="00BB42A7" w:rsidRDefault="00882B09" w:rsidP="003B5402">
      <w:pPr>
        <w:spacing w:line="240" w:lineRule="auto"/>
        <w:jc w:val="both"/>
        <w:rPr>
          <w:rFonts w:ascii="Tahoma" w:hAnsi="Tahoma" w:cs="Tahoma"/>
        </w:rPr>
      </w:pPr>
      <w:r>
        <w:rPr>
          <w:rFonts w:ascii="Tahoma" w:hAnsi="Tahoma" w:cs="Tahoma"/>
          <w:b/>
          <w:bCs/>
        </w:rPr>
        <w:t>Health Care Plans ______________________________________</w:t>
      </w:r>
      <w:r w:rsidRPr="00BB42A7">
        <w:rPr>
          <w:rFonts w:ascii="Tahoma" w:hAnsi="Tahoma" w:cs="Tahoma"/>
          <w:b/>
          <w:u w:val="single"/>
        </w:rPr>
        <w:tab/>
      </w:r>
      <w:r w:rsidRPr="00BB42A7">
        <w:rPr>
          <w:rFonts w:ascii="Tahoma" w:hAnsi="Tahoma" w:cs="Tahoma"/>
          <w:b/>
          <w:u w:val="single"/>
        </w:rPr>
        <w:tab/>
      </w:r>
      <w:r>
        <w:rPr>
          <w:rFonts w:ascii="Tahoma" w:hAnsi="Tahoma" w:cs="Tahoma"/>
        </w:rPr>
        <w:t>page 5</w:t>
      </w:r>
    </w:p>
    <w:p w:rsidR="00882B09" w:rsidRPr="00BB42A7" w:rsidRDefault="00882B09" w:rsidP="003B5402">
      <w:pPr>
        <w:spacing w:line="240" w:lineRule="auto"/>
        <w:jc w:val="both"/>
        <w:rPr>
          <w:rFonts w:ascii="Tahoma" w:hAnsi="Tahoma" w:cs="Tahoma"/>
        </w:rPr>
      </w:pPr>
      <w:r>
        <w:rPr>
          <w:rFonts w:ascii="Tahoma" w:hAnsi="Tahoma" w:cs="Tahoma"/>
          <w:b/>
          <w:bCs/>
        </w:rPr>
        <w:t>Staff Training _________________________________________</w:t>
      </w:r>
      <w:r w:rsidRPr="00BB42A7">
        <w:rPr>
          <w:rFonts w:ascii="Tahoma" w:hAnsi="Tahoma" w:cs="Tahoma"/>
          <w:b/>
          <w:u w:val="single"/>
        </w:rPr>
        <w:tab/>
      </w:r>
      <w:r w:rsidRPr="00BB42A7">
        <w:rPr>
          <w:rFonts w:ascii="Tahoma" w:hAnsi="Tahoma" w:cs="Tahoma"/>
          <w:b/>
          <w:u w:val="single"/>
        </w:rPr>
        <w:tab/>
      </w:r>
      <w:r>
        <w:rPr>
          <w:rFonts w:ascii="Tahoma" w:hAnsi="Tahoma" w:cs="Tahoma"/>
        </w:rPr>
        <w:t>page 6</w:t>
      </w:r>
    </w:p>
    <w:p w:rsidR="00882B09" w:rsidRPr="00BB42A7" w:rsidRDefault="00882B09" w:rsidP="003B5402">
      <w:pPr>
        <w:spacing w:line="240" w:lineRule="auto"/>
        <w:jc w:val="both"/>
        <w:rPr>
          <w:rFonts w:ascii="Tahoma" w:hAnsi="Tahoma" w:cs="Tahoma"/>
        </w:rPr>
      </w:pPr>
      <w:r>
        <w:rPr>
          <w:rFonts w:ascii="Tahoma" w:hAnsi="Tahoma" w:cs="Tahoma"/>
          <w:b/>
          <w:bCs/>
        </w:rPr>
        <w:t>Managing Medicines on School Premises _____________________</w:t>
      </w:r>
      <w:r w:rsidRPr="00BB42A7">
        <w:rPr>
          <w:rFonts w:ascii="Tahoma" w:hAnsi="Tahoma" w:cs="Tahoma"/>
          <w:b/>
          <w:u w:val="single"/>
        </w:rPr>
        <w:tab/>
      </w:r>
      <w:r w:rsidRPr="00BB42A7">
        <w:rPr>
          <w:rFonts w:ascii="Tahoma" w:hAnsi="Tahoma" w:cs="Tahoma"/>
          <w:b/>
          <w:u w:val="single"/>
        </w:rPr>
        <w:tab/>
      </w:r>
      <w:r>
        <w:rPr>
          <w:rFonts w:ascii="Tahoma" w:hAnsi="Tahoma" w:cs="Tahoma"/>
        </w:rPr>
        <w:t>page 7</w:t>
      </w:r>
    </w:p>
    <w:p w:rsidR="00882B09" w:rsidRPr="00BB42A7" w:rsidRDefault="00882B09" w:rsidP="003B5402">
      <w:pPr>
        <w:spacing w:line="240" w:lineRule="auto"/>
        <w:jc w:val="both"/>
        <w:rPr>
          <w:rFonts w:ascii="Tahoma" w:hAnsi="Tahoma" w:cs="Tahoma"/>
        </w:rPr>
      </w:pPr>
      <w:r>
        <w:rPr>
          <w:rFonts w:ascii="Tahoma" w:hAnsi="Tahoma" w:cs="Tahoma"/>
          <w:b/>
          <w:bCs/>
        </w:rPr>
        <w:t>Disposal______________________________________________</w:t>
      </w:r>
      <w:r w:rsidRPr="00BB42A7">
        <w:rPr>
          <w:rFonts w:ascii="Tahoma" w:hAnsi="Tahoma" w:cs="Tahoma"/>
          <w:b/>
          <w:u w:val="single"/>
        </w:rPr>
        <w:tab/>
      </w:r>
      <w:r w:rsidRPr="00BB42A7">
        <w:rPr>
          <w:rFonts w:ascii="Tahoma" w:hAnsi="Tahoma" w:cs="Tahoma"/>
          <w:b/>
          <w:u w:val="single"/>
        </w:rPr>
        <w:tab/>
      </w:r>
      <w:r>
        <w:rPr>
          <w:rFonts w:ascii="Tahoma" w:hAnsi="Tahoma" w:cs="Tahoma"/>
        </w:rPr>
        <w:t>page 8</w:t>
      </w:r>
    </w:p>
    <w:p w:rsidR="00882B09" w:rsidRPr="00BB42A7" w:rsidRDefault="00882B09" w:rsidP="003B5402">
      <w:pPr>
        <w:spacing w:line="240" w:lineRule="auto"/>
        <w:jc w:val="both"/>
        <w:rPr>
          <w:rFonts w:ascii="Tahoma" w:hAnsi="Tahoma" w:cs="Tahoma"/>
        </w:rPr>
      </w:pPr>
      <w:r>
        <w:rPr>
          <w:rFonts w:ascii="Tahoma" w:hAnsi="Tahoma" w:cs="Tahoma"/>
          <w:b/>
          <w:bCs/>
        </w:rPr>
        <w:t>Emergency Procedures _________________________________</w:t>
      </w:r>
      <w:r w:rsidRPr="00BB42A7">
        <w:rPr>
          <w:rFonts w:ascii="Tahoma" w:hAnsi="Tahoma" w:cs="Tahoma"/>
          <w:b/>
          <w:u w:val="single"/>
        </w:rPr>
        <w:tab/>
      </w:r>
      <w:r w:rsidRPr="00BB42A7">
        <w:rPr>
          <w:rFonts w:ascii="Tahoma" w:hAnsi="Tahoma" w:cs="Tahoma"/>
          <w:b/>
          <w:u w:val="single"/>
        </w:rPr>
        <w:tab/>
      </w:r>
      <w:r>
        <w:rPr>
          <w:rFonts w:ascii="Tahoma" w:hAnsi="Tahoma" w:cs="Tahoma"/>
        </w:rPr>
        <w:t>page 8</w:t>
      </w:r>
    </w:p>
    <w:p w:rsidR="00882B09" w:rsidRPr="00BB42A7" w:rsidRDefault="00882B09" w:rsidP="003B5402">
      <w:pPr>
        <w:spacing w:line="240" w:lineRule="auto"/>
        <w:jc w:val="both"/>
        <w:rPr>
          <w:rFonts w:ascii="Tahoma" w:hAnsi="Tahoma" w:cs="Tahoma"/>
        </w:rPr>
      </w:pPr>
      <w:r>
        <w:rPr>
          <w:rFonts w:ascii="Tahoma" w:hAnsi="Tahoma" w:cs="Tahoma"/>
          <w:b/>
          <w:bCs/>
        </w:rPr>
        <w:t>School Trips ___________________________________________</w:t>
      </w:r>
      <w:r w:rsidRPr="00BB42A7">
        <w:rPr>
          <w:rFonts w:ascii="Tahoma" w:hAnsi="Tahoma" w:cs="Tahoma"/>
          <w:b/>
          <w:u w:val="single"/>
        </w:rPr>
        <w:tab/>
      </w:r>
      <w:r w:rsidRPr="00BB42A7">
        <w:rPr>
          <w:rFonts w:ascii="Tahoma" w:hAnsi="Tahoma" w:cs="Tahoma"/>
          <w:b/>
          <w:u w:val="single"/>
        </w:rPr>
        <w:tab/>
      </w:r>
      <w:r>
        <w:rPr>
          <w:rFonts w:ascii="Tahoma" w:hAnsi="Tahoma" w:cs="Tahoma"/>
        </w:rPr>
        <w:t>page 8</w:t>
      </w:r>
    </w:p>
    <w:p w:rsidR="00191B3C" w:rsidRDefault="007F76EF" w:rsidP="003B5402">
      <w:pPr>
        <w:widowControl w:val="0"/>
        <w:autoSpaceDE w:val="0"/>
        <w:autoSpaceDN w:val="0"/>
        <w:adjustRightInd w:val="0"/>
        <w:spacing w:after="0" w:line="240" w:lineRule="auto"/>
        <w:jc w:val="both"/>
        <w:rPr>
          <w:rFonts w:ascii="Tahoma" w:hAnsi="Tahoma" w:cs="Tahoma"/>
        </w:rPr>
      </w:pPr>
      <w:r w:rsidRPr="007F76EF">
        <w:rPr>
          <w:rFonts w:ascii="Tahoma" w:hAnsi="Tahoma" w:cs="Tahoma"/>
          <w:b/>
          <w:bCs/>
        </w:rPr>
        <w:t>The Role of Governors</w:t>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191B3C" w:rsidRPr="00191B3C">
        <w:rPr>
          <w:rFonts w:ascii="Tahoma" w:hAnsi="Tahoma" w:cs="Tahoma"/>
          <w:u w:val="single"/>
        </w:rPr>
        <w:tab/>
      </w:r>
      <w:r w:rsidR="00395BCB">
        <w:rPr>
          <w:rFonts w:ascii="Tahoma" w:hAnsi="Tahoma" w:cs="Tahoma"/>
        </w:rPr>
        <w:t xml:space="preserve">page </w:t>
      </w:r>
      <w:r w:rsidR="00882B09">
        <w:rPr>
          <w:rFonts w:ascii="Tahoma" w:hAnsi="Tahoma" w:cs="Tahoma"/>
        </w:rPr>
        <w:t>9</w:t>
      </w:r>
    </w:p>
    <w:p w:rsidR="007F76EF" w:rsidRDefault="007F76EF" w:rsidP="003B5402">
      <w:pPr>
        <w:widowControl w:val="0"/>
        <w:autoSpaceDE w:val="0"/>
        <w:autoSpaceDN w:val="0"/>
        <w:adjustRightInd w:val="0"/>
        <w:spacing w:after="0" w:line="240" w:lineRule="auto"/>
        <w:jc w:val="both"/>
        <w:rPr>
          <w:rFonts w:ascii="Tahoma" w:hAnsi="Tahoma" w:cs="Tahoma"/>
        </w:rPr>
      </w:pPr>
    </w:p>
    <w:p w:rsidR="00191B3C" w:rsidRDefault="007F76EF" w:rsidP="003B5402">
      <w:pPr>
        <w:spacing w:line="240" w:lineRule="auto"/>
        <w:jc w:val="both"/>
        <w:rPr>
          <w:rFonts w:ascii="Tahoma" w:hAnsi="Tahoma" w:cs="Tahoma"/>
        </w:rPr>
      </w:pPr>
      <w:r w:rsidRPr="007F76EF">
        <w:rPr>
          <w:rFonts w:ascii="Tahoma" w:hAnsi="Tahoma" w:cs="Tahoma"/>
          <w:b/>
          <w:bCs/>
        </w:rPr>
        <w:t>The R</w:t>
      </w:r>
      <w:r>
        <w:rPr>
          <w:rFonts w:ascii="Tahoma" w:hAnsi="Tahoma" w:cs="Tahoma"/>
          <w:b/>
          <w:bCs/>
        </w:rPr>
        <w:t>ole of the Headteacher</w:t>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191B3C" w:rsidRPr="00191B3C">
        <w:rPr>
          <w:rFonts w:ascii="Tahoma" w:hAnsi="Tahoma" w:cs="Tahoma"/>
          <w:b/>
          <w:u w:val="single"/>
        </w:rPr>
        <w:tab/>
      </w:r>
      <w:r w:rsidR="00882B09">
        <w:rPr>
          <w:rFonts w:ascii="Tahoma" w:hAnsi="Tahoma" w:cs="Tahoma"/>
        </w:rPr>
        <w:t>page 9</w:t>
      </w:r>
    </w:p>
    <w:p w:rsidR="00191B3C" w:rsidRDefault="00E55A64" w:rsidP="003B5402">
      <w:pPr>
        <w:widowControl w:val="0"/>
        <w:autoSpaceDE w:val="0"/>
        <w:autoSpaceDN w:val="0"/>
        <w:adjustRightInd w:val="0"/>
        <w:spacing w:after="0" w:line="240" w:lineRule="auto"/>
        <w:jc w:val="both"/>
        <w:rPr>
          <w:rFonts w:ascii="Tahoma" w:hAnsi="Tahoma" w:cs="Tahoma"/>
        </w:rPr>
      </w:pPr>
      <w:r w:rsidRPr="00E55A64">
        <w:rPr>
          <w:rFonts w:ascii="Tahoma" w:hAnsi="Tahoma" w:cs="Tahoma"/>
          <w:b/>
          <w:bCs/>
        </w:rPr>
        <w:t>The Role of all Staff</w:t>
      </w:r>
      <w:r w:rsidR="00882B09">
        <w:rPr>
          <w:rFonts w:ascii="Tahoma" w:hAnsi="Tahoma" w:cs="Tahoma"/>
          <w:b/>
          <w:bCs/>
        </w:rPr>
        <w:t xml:space="preserve"> and supply staff, parents and children  </w:t>
      </w:r>
      <w:r w:rsidR="00882B09">
        <w:rPr>
          <w:rFonts w:ascii="Tahoma" w:hAnsi="Tahoma" w:cs="Tahoma"/>
          <w:b/>
          <w:u w:val="single"/>
        </w:rPr>
        <w:tab/>
      </w:r>
      <w:r w:rsidR="00882B09">
        <w:rPr>
          <w:rFonts w:ascii="Tahoma" w:hAnsi="Tahoma" w:cs="Tahoma"/>
          <w:b/>
          <w:u w:val="single"/>
        </w:rPr>
        <w:tab/>
        <w:t>____</w:t>
      </w:r>
      <w:r w:rsidR="00410F26">
        <w:rPr>
          <w:rFonts w:ascii="Tahoma" w:hAnsi="Tahoma" w:cs="Tahoma"/>
          <w:b/>
          <w:u w:val="single"/>
        </w:rPr>
        <w:t xml:space="preserve"> </w:t>
      </w:r>
      <w:r w:rsidR="00882B09">
        <w:rPr>
          <w:rFonts w:ascii="Tahoma" w:hAnsi="Tahoma" w:cs="Tahoma"/>
        </w:rPr>
        <w:t>page 10</w:t>
      </w:r>
    </w:p>
    <w:p w:rsidR="00E55A64" w:rsidRDefault="00E55A64" w:rsidP="003B5402">
      <w:pPr>
        <w:widowControl w:val="0"/>
        <w:autoSpaceDE w:val="0"/>
        <w:autoSpaceDN w:val="0"/>
        <w:adjustRightInd w:val="0"/>
        <w:spacing w:after="0" w:line="240" w:lineRule="auto"/>
        <w:jc w:val="both"/>
        <w:rPr>
          <w:rFonts w:ascii="Tahoma" w:hAnsi="Tahoma" w:cs="Tahoma"/>
        </w:rPr>
      </w:pPr>
    </w:p>
    <w:p w:rsidR="00191B3C" w:rsidRDefault="00882B09" w:rsidP="003B5402">
      <w:pPr>
        <w:widowControl w:val="0"/>
        <w:autoSpaceDE w:val="0"/>
        <w:autoSpaceDN w:val="0"/>
        <w:adjustRightInd w:val="0"/>
        <w:spacing w:after="0" w:line="240" w:lineRule="auto"/>
        <w:jc w:val="both"/>
        <w:rPr>
          <w:rFonts w:ascii="Tahoma" w:hAnsi="Tahoma" w:cs="Tahoma"/>
        </w:rPr>
      </w:pPr>
      <w:r>
        <w:rPr>
          <w:rFonts w:ascii="Tahoma" w:hAnsi="Tahoma" w:cs="Tahoma"/>
          <w:b/>
          <w:bCs/>
        </w:rPr>
        <w:t>The Role of School Nurse, LEA and CCGs</w:t>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t>_________</w:t>
      </w:r>
      <w:r w:rsidR="00410F26">
        <w:rPr>
          <w:rFonts w:ascii="Tahoma" w:hAnsi="Tahoma" w:cs="Tahoma"/>
          <w:b/>
          <w:u w:val="single"/>
        </w:rPr>
        <w:t xml:space="preserve"> </w:t>
      </w:r>
      <w:r w:rsidR="00191B3C">
        <w:rPr>
          <w:rFonts w:ascii="Tahoma" w:hAnsi="Tahoma" w:cs="Tahoma"/>
        </w:rPr>
        <w:t xml:space="preserve">page </w:t>
      </w:r>
      <w:r>
        <w:rPr>
          <w:rFonts w:ascii="Tahoma" w:hAnsi="Tahoma" w:cs="Tahoma"/>
        </w:rPr>
        <w:t>10</w:t>
      </w:r>
    </w:p>
    <w:p w:rsidR="003B21FF" w:rsidRDefault="003B21FF" w:rsidP="003B5402">
      <w:pPr>
        <w:widowControl w:val="0"/>
        <w:autoSpaceDE w:val="0"/>
        <w:autoSpaceDN w:val="0"/>
        <w:adjustRightInd w:val="0"/>
        <w:spacing w:after="0" w:line="240" w:lineRule="auto"/>
        <w:jc w:val="both"/>
        <w:rPr>
          <w:rFonts w:ascii="Tahoma" w:hAnsi="Tahoma" w:cs="Tahoma"/>
        </w:rPr>
      </w:pPr>
    </w:p>
    <w:p w:rsidR="00191B3C" w:rsidRDefault="00882B09" w:rsidP="003B5402">
      <w:pPr>
        <w:spacing w:line="240" w:lineRule="auto"/>
        <w:jc w:val="both"/>
        <w:rPr>
          <w:rFonts w:ascii="Tahoma" w:hAnsi="Tahoma" w:cs="Tahoma"/>
        </w:rPr>
      </w:pPr>
      <w:r>
        <w:rPr>
          <w:rFonts w:ascii="Tahoma" w:hAnsi="Tahoma" w:cs="Tahoma"/>
          <w:b/>
          <w:bCs/>
        </w:rPr>
        <w:t xml:space="preserve">Monitoring and Reviewing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1776F6">
        <w:rPr>
          <w:rFonts w:ascii="Tahoma" w:hAnsi="Tahoma" w:cs="Tahoma"/>
          <w:u w:val="single"/>
        </w:rPr>
        <w:t>___</w:t>
      </w:r>
      <w:proofErr w:type="gramStart"/>
      <w:r w:rsidR="001776F6">
        <w:rPr>
          <w:rFonts w:ascii="Tahoma" w:hAnsi="Tahoma" w:cs="Tahoma"/>
          <w:u w:val="single"/>
        </w:rPr>
        <w:t>_</w:t>
      </w:r>
      <w:r w:rsidR="00410F26">
        <w:rPr>
          <w:rFonts w:ascii="Tahoma" w:hAnsi="Tahoma" w:cs="Tahoma"/>
          <w:u w:val="single"/>
        </w:rPr>
        <w:t xml:space="preserve">  </w:t>
      </w:r>
      <w:r>
        <w:rPr>
          <w:rFonts w:ascii="Tahoma" w:hAnsi="Tahoma" w:cs="Tahoma"/>
        </w:rPr>
        <w:t>page</w:t>
      </w:r>
      <w:proofErr w:type="gramEnd"/>
      <w:r>
        <w:rPr>
          <w:rFonts w:ascii="Tahoma" w:hAnsi="Tahoma" w:cs="Tahoma"/>
        </w:rPr>
        <w:t xml:space="preserve"> 12</w:t>
      </w:r>
    </w:p>
    <w:p w:rsidR="00191B3C" w:rsidRDefault="00882B09" w:rsidP="003B5402">
      <w:pPr>
        <w:widowControl w:val="0"/>
        <w:autoSpaceDE w:val="0"/>
        <w:autoSpaceDN w:val="0"/>
        <w:adjustRightInd w:val="0"/>
        <w:spacing w:after="0" w:line="240" w:lineRule="auto"/>
        <w:jc w:val="both"/>
        <w:rPr>
          <w:rFonts w:ascii="Tahoma" w:hAnsi="Tahoma" w:cs="Tahoma"/>
        </w:rPr>
      </w:pPr>
      <w:r>
        <w:rPr>
          <w:rFonts w:ascii="Tahoma" w:hAnsi="Tahoma" w:cs="Tahoma"/>
          <w:b/>
          <w:bCs/>
        </w:rPr>
        <w:t>Unacceptable Practice</w:t>
      </w:r>
      <w:r w:rsidR="00BC3C2D" w:rsidRPr="00BC3C2D">
        <w:rPr>
          <w:rFonts w:ascii="Tahoma" w:hAnsi="Tahoma" w:cs="Tahoma"/>
          <w:b/>
          <w:bCs/>
          <w:u w:val="single"/>
        </w:rPr>
        <w:tab/>
      </w:r>
      <w:r w:rsidR="00BC3C2D" w:rsidRPr="00BC3C2D">
        <w:rPr>
          <w:rFonts w:ascii="Tahoma" w:hAnsi="Tahoma" w:cs="Tahoma"/>
          <w:b/>
          <w:bCs/>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sidR="001776F6">
        <w:rPr>
          <w:rFonts w:ascii="Tahoma" w:hAnsi="Tahoma" w:cs="Tahoma"/>
          <w:b/>
          <w:u w:val="single"/>
        </w:rPr>
        <w:t>___</w:t>
      </w:r>
      <w:r w:rsidR="00410F26">
        <w:rPr>
          <w:rFonts w:ascii="Tahoma" w:hAnsi="Tahoma" w:cs="Tahoma"/>
          <w:b/>
          <w:u w:val="single"/>
        </w:rPr>
        <w:t xml:space="preserve">   </w:t>
      </w:r>
      <w:r>
        <w:rPr>
          <w:rFonts w:ascii="Tahoma" w:hAnsi="Tahoma" w:cs="Tahoma"/>
        </w:rPr>
        <w:t>page 12</w:t>
      </w:r>
    </w:p>
    <w:p w:rsidR="001776F6" w:rsidRDefault="001776F6" w:rsidP="003B5402">
      <w:pPr>
        <w:widowControl w:val="0"/>
        <w:autoSpaceDE w:val="0"/>
        <w:autoSpaceDN w:val="0"/>
        <w:adjustRightInd w:val="0"/>
        <w:spacing w:after="0" w:line="240" w:lineRule="auto"/>
        <w:jc w:val="both"/>
        <w:rPr>
          <w:rFonts w:ascii="Tahoma" w:hAnsi="Tahoma" w:cs="Tahoma"/>
          <w:b/>
          <w:bCs/>
        </w:rPr>
      </w:pPr>
    </w:p>
    <w:p w:rsidR="00882B09" w:rsidRDefault="001776F6" w:rsidP="003B5402">
      <w:pPr>
        <w:widowControl w:val="0"/>
        <w:autoSpaceDE w:val="0"/>
        <w:autoSpaceDN w:val="0"/>
        <w:adjustRightInd w:val="0"/>
        <w:spacing w:after="0" w:line="240" w:lineRule="auto"/>
        <w:jc w:val="both"/>
        <w:rPr>
          <w:rFonts w:ascii="Tahoma" w:hAnsi="Tahoma" w:cs="Tahoma"/>
        </w:rPr>
      </w:pPr>
      <w:r>
        <w:rPr>
          <w:rFonts w:ascii="Tahoma" w:hAnsi="Tahoma" w:cs="Tahoma"/>
          <w:b/>
          <w:bCs/>
        </w:rPr>
        <w:t xml:space="preserve">Suggested Reading </w:t>
      </w:r>
      <w:r w:rsidR="00882B09" w:rsidRPr="00BC3C2D">
        <w:rPr>
          <w:rFonts w:ascii="Tahoma" w:hAnsi="Tahoma" w:cs="Tahoma"/>
          <w:b/>
          <w:bCs/>
          <w:u w:val="single"/>
        </w:rPr>
        <w:tab/>
      </w:r>
      <w:r w:rsidR="00882B09" w:rsidRPr="00BC3C2D">
        <w:rPr>
          <w:rFonts w:ascii="Tahoma" w:hAnsi="Tahoma" w:cs="Tahoma"/>
          <w:b/>
          <w:bCs/>
          <w:u w:val="single"/>
        </w:rPr>
        <w:tab/>
      </w:r>
      <w:r w:rsidR="00882B09">
        <w:rPr>
          <w:rFonts w:ascii="Tahoma" w:hAnsi="Tahoma" w:cs="Tahoma"/>
          <w:b/>
          <w:u w:val="single"/>
        </w:rPr>
        <w:tab/>
      </w:r>
      <w:r w:rsidR="00882B09">
        <w:rPr>
          <w:rFonts w:ascii="Tahoma" w:hAnsi="Tahoma" w:cs="Tahoma"/>
          <w:b/>
          <w:u w:val="single"/>
        </w:rPr>
        <w:tab/>
      </w:r>
      <w:r w:rsidR="00882B09">
        <w:rPr>
          <w:rFonts w:ascii="Tahoma" w:hAnsi="Tahoma" w:cs="Tahoma"/>
          <w:b/>
          <w:u w:val="single"/>
        </w:rPr>
        <w:tab/>
      </w:r>
      <w:r>
        <w:rPr>
          <w:rFonts w:ascii="Tahoma" w:hAnsi="Tahoma" w:cs="Tahoma"/>
          <w:b/>
          <w:u w:val="single"/>
        </w:rPr>
        <w:t>_____</w:t>
      </w:r>
      <w:r w:rsidR="00882B09">
        <w:rPr>
          <w:rFonts w:ascii="Tahoma" w:hAnsi="Tahoma" w:cs="Tahoma"/>
          <w:b/>
          <w:u w:val="single"/>
        </w:rPr>
        <w:tab/>
      </w:r>
      <w:r w:rsidR="00882B09">
        <w:rPr>
          <w:rFonts w:ascii="Tahoma" w:hAnsi="Tahoma" w:cs="Tahoma"/>
          <w:b/>
          <w:u w:val="single"/>
        </w:rPr>
        <w:tab/>
      </w:r>
      <w:r>
        <w:rPr>
          <w:rFonts w:ascii="Tahoma" w:hAnsi="Tahoma" w:cs="Tahoma"/>
          <w:b/>
          <w:u w:val="single"/>
        </w:rPr>
        <w:t>_____</w:t>
      </w:r>
      <w:r w:rsidR="00882B09">
        <w:rPr>
          <w:rFonts w:ascii="Tahoma" w:hAnsi="Tahoma" w:cs="Tahoma"/>
          <w:b/>
          <w:u w:val="single"/>
        </w:rPr>
        <w:tab/>
      </w:r>
      <w:r w:rsidR="003B5402">
        <w:rPr>
          <w:rFonts w:ascii="Tahoma" w:hAnsi="Tahoma" w:cs="Tahoma"/>
          <w:b/>
          <w:u w:val="single"/>
        </w:rPr>
        <w:t xml:space="preserve">          </w:t>
      </w:r>
      <w:r>
        <w:rPr>
          <w:rFonts w:ascii="Tahoma" w:hAnsi="Tahoma" w:cs="Tahoma"/>
        </w:rPr>
        <w:t>page 13</w:t>
      </w:r>
    </w:p>
    <w:p w:rsidR="001776F6" w:rsidRDefault="001776F6" w:rsidP="003B5402">
      <w:pPr>
        <w:widowControl w:val="0"/>
        <w:autoSpaceDE w:val="0"/>
        <w:autoSpaceDN w:val="0"/>
        <w:adjustRightInd w:val="0"/>
        <w:spacing w:after="0" w:line="240" w:lineRule="auto"/>
        <w:jc w:val="both"/>
        <w:rPr>
          <w:rFonts w:ascii="Tahoma" w:hAnsi="Tahoma" w:cs="Tahoma"/>
        </w:rPr>
      </w:pPr>
    </w:p>
    <w:p w:rsidR="001776F6" w:rsidRDefault="001776F6" w:rsidP="003B5402">
      <w:pPr>
        <w:widowControl w:val="0"/>
        <w:autoSpaceDE w:val="0"/>
        <w:autoSpaceDN w:val="0"/>
        <w:adjustRightInd w:val="0"/>
        <w:spacing w:after="0" w:line="240" w:lineRule="auto"/>
        <w:jc w:val="both"/>
        <w:rPr>
          <w:rFonts w:ascii="Tahoma" w:hAnsi="Tahoma" w:cs="Tahoma"/>
        </w:rPr>
      </w:pPr>
      <w:r>
        <w:rPr>
          <w:rFonts w:ascii="Tahoma" w:hAnsi="Tahoma" w:cs="Tahoma"/>
          <w:b/>
          <w:bCs/>
        </w:rPr>
        <w:t xml:space="preserve">Appendices </w:t>
      </w:r>
      <w:r w:rsidRPr="00BC3C2D">
        <w:rPr>
          <w:rFonts w:ascii="Tahoma" w:hAnsi="Tahoma" w:cs="Tahoma"/>
          <w:b/>
          <w:bCs/>
          <w:u w:val="single"/>
        </w:rPr>
        <w:tab/>
      </w:r>
      <w:r w:rsidRPr="00BC3C2D">
        <w:rPr>
          <w:rFonts w:ascii="Tahoma" w:hAnsi="Tahoma" w:cs="Tahoma"/>
          <w:b/>
          <w:bCs/>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t>____________</w:t>
      </w:r>
      <w:r>
        <w:rPr>
          <w:rFonts w:ascii="Tahoma" w:hAnsi="Tahoma" w:cs="Tahoma"/>
          <w:b/>
          <w:u w:val="single"/>
        </w:rPr>
        <w:tab/>
      </w:r>
      <w:r w:rsidR="00410F26">
        <w:rPr>
          <w:rFonts w:ascii="Tahoma" w:hAnsi="Tahoma" w:cs="Tahoma"/>
          <w:b/>
          <w:u w:val="single"/>
        </w:rPr>
        <w:t xml:space="preserve">   </w:t>
      </w:r>
      <w:r>
        <w:rPr>
          <w:rFonts w:ascii="Tahoma" w:hAnsi="Tahoma" w:cs="Tahoma"/>
        </w:rPr>
        <w:t>page</w:t>
      </w:r>
      <w:r w:rsidR="00410F26">
        <w:rPr>
          <w:rFonts w:ascii="Tahoma" w:hAnsi="Tahoma" w:cs="Tahoma"/>
        </w:rPr>
        <w:t>s</w:t>
      </w:r>
      <w:r>
        <w:rPr>
          <w:rFonts w:ascii="Tahoma" w:hAnsi="Tahoma" w:cs="Tahoma"/>
        </w:rPr>
        <w:t xml:space="preserve"> 14-17</w:t>
      </w:r>
    </w:p>
    <w:p w:rsidR="001776F6" w:rsidRDefault="001776F6" w:rsidP="00882B09">
      <w:pPr>
        <w:widowControl w:val="0"/>
        <w:autoSpaceDE w:val="0"/>
        <w:autoSpaceDN w:val="0"/>
        <w:adjustRightInd w:val="0"/>
        <w:spacing w:after="0" w:line="240" w:lineRule="auto"/>
        <w:rPr>
          <w:rFonts w:ascii="Tahoma" w:hAnsi="Tahoma" w:cs="Tahoma"/>
        </w:rPr>
      </w:pPr>
    </w:p>
    <w:p w:rsidR="00882B09" w:rsidRDefault="00882B09" w:rsidP="00882B09">
      <w:pPr>
        <w:widowControl w:val="0"/>
        <w:autoSpaceDE w:val="0"/>
        <w:autoSpaceDN w:val="0"/>
        <w:adjustRightInd w:val="0"/>
        <w:spacing w:after="0" w:line="240" w:lineRule="auto"/>
        <w:rPr>
          <w:rFonts w:ascii="Tahoma" w:hAnsi="Tahoma" w:cs="Tahoma"/>
        </w:rPr>
      </w:pPr>
    </w:p>
    <w:p w:rsidR="008F0E7D" w:rsidRDefault="008F0E7D" w:rsidP="00882B09">
      <w:pPr>
        <w:widowControl w:val="0"/>
        <w:autoSpaceDE w:val="0"/>
        <w:autoSpaceDN w:val="0"/>
        <w:adjustRightInd w:val="0"/>
        <w:spacing w:after="0" w:line="240" w:lineRule="auto"/>
        <w:rPr>
          <w:rFonts w:ascii="Tahoma" w:hAnsi="Tahoma" w:cs="Tahoma"/>
        </w:rPr>
      </w:pPr>
    </w:p>
    <w:p w:rsidR="001776F6" w:rsidRDefault="001776F6" w:rsidP="00882B09">
      <w:pPr>
        <w:widowControl w:val="0"/>
        <w:autoSpaceDE w:val="0"/>
        <w:autoSpaceDN w:val="0"/>
        <w:adjustRightInd w:val="0"/>
        <w:spacing w:after="0" w:line="240" w:lineRule="auto"/>
        <w:rPr>
          <w:rFonts w:ascii="Tahoma" w:hAnsi="Tahoma" w:cs="Tahoma"/>
        </w:rPr>
      </w:pPr>
    </w:p>
    <w:p w:rsidR="001776F6" w:rsidRDefault="001776F6" w:rsidP="00882B09">
      <w:pPr>
        <w:widowControl w:val="0"/>
        <w:autoSpaceDE w:val="0"/>
        <w:autoSpaceDN w:val="0"/>
        <w:adjustRightInd w:val="0"/>
        <w:spacing w:after="0" w:line="240" w:lineRule="auto"/>
        <w:rPr>
          <w:rFonts w:ascii="Tahoma" w:hAnsi="Tahoma" w:cs="Tahoma"/>
        </w:rPr>
      </w:pPr>
    </w:p>
    <w:p w:rsidR="00413BAD" w:rsidRDefault="00413BAD">
      <w:pPr>
        <w:spacing w:after="160" w:line="259" w:lineRule="auto"/>
        <w:rPr>
          <w:rFonts w:ascii="Tahoma" w:hAnsi="Tahoma" w:cs="Tahoma"/>
        </w:rPr>
      </w:pPr>
      <w:r>
        <w:rPr>
          <w:rFonts w:ascii="Tahoma" w:hAnsi="Tahoma" w:cs="Tahoma"/>
        </w:rPr>
        <w:br w:type="page"/>
      </w:r>
    </w:p>
    <w:p w:rsidR="009F456E" w:rsidRDefault="00541B8F" w:rsidP="009F456E">
      <w:pPr>
        <w:widowControl w:val="0"/>
        <w:autoSpaceDE w:val="0"/>
        <w:autoSpaceDN w:val="0"/>
        <w:adjustRightInd w:val="0"/>
        <w:spacing w:after="0" w:line="240" w:lineRule="auto"/>
        <w:jc w:val="center"/>
        <w:rPr>
          <w:rFonts w:ascii="Tahoma" w:hAnsi="Tahoma" w:cs="Tahoma"/>
          <w:b/>
          <w:bCs/>
          <w:u w:val="single"/>
        </w:rPr>
      </w:pPr>
      <w:r>
        <w:rPr>
          <w:rFonts w:ascii="Tahoma" w:hAnsi="Tahoma" w:cs="Tahoma"/>
          <w:b/>
          <w:bCs/>
          <w:u w:val="single"/>
        </w:rPr>
        <w:lastRenderedPageBreak/>
        <w:t>Barlows</w:t>
      </w:r>
      <w:r w:rsidR="009F456E">
        <w:rPr>
          <w:rFonts w:ascii="Tahoma" w:hAnsi="Tahoma" w:cs="Tahoma"/>
          <w:b/>
          <w:bCs/>
          <w:u w:val="single"/>
        </w:rPr>
        <w:t xml:space="preserve"> Primary School</w:t>
      </w:r>
    </w:p>
    <w:p w:rsidR="009F456E" w:rsidRDefault="009F456E" w:rsidP="009F456E">
      <w:pPr>
        <w:widowControl w:val="0"/>
        <w:autoSpaceDE w:val="0"/>
        <w:autoSpaceDN w:val="0"/>
        <w:adjustRightInd w:val="0"/>
        <w:spacing w:after="0" w:line="240" w:lineRule="auto"/>
        <w:jc w:val="center"/>
        <w:rPr>
          <w:rFonts w:ascii="Tahoma" w:hAnsi="Tahoma" w:cs="Tahoma"/>
          <w:b/>
          <w:bCs/>
          <w:u w:val="single"/>
        </w:rPr>
      </w:pPr>
    </w:p>
    <w:p w:rsidR="009F456E" w:rsidRPr="009F456E" w:rsidRDefault="00395BCB" w:rsidP="009F456E">
      <w:pPr>
        <w:widowControl w:val="0"/>
        <w:autoSpaceDE w:val="0"/>
        <w:autoSpaceDN w:val="0"/>
        <w:adjustRightInd w:val="0"/>
        <w:spacing w:after="0" w:line="240" w:lineRule="auto"/>
        <w:jc w:val="center"/>
        <w:rPr>
          <w:rFonts w:ascii="Tahoma" w:hAnsi="Tahoma" w:cs="Tahoma"/>
          <w:b/>
          <w:bCs/>
          <w:u w:val="single"/>
        </w:rPr>
      </w:pPr>
      <w:r>
        <w:rPr>
          <w:rFonts w:ascii="Tahoma" w:hAnsi="Tahoma" w:cs="Tahoma"/>
          <w:b/>
          <w:bCs/>
          <w:u w:val="single"/>
        </w:rPr>
        <w:t xml:space="preserve">Supporting Pupils with Medical Needs Policy </w:t>
      </w:r>
    </w:p>
    <w:p w:rsidR="009F456E" w:rsidRDefault="009F456E" w:rsidP="006D1E84">
      <w:pPr>
        <w:widowControl w:val="0"/>
        <w:autoSpaceDE w:val="0"/>
        <w:autoSpaceDN w:val="0"/>
        <w:adjustRightInd w:val="0"/>
        <w:spacing w:after="0" w:line="240" w:lineRule="auto"/>
        <w:rPr>
          <w:rFonts w:ascii="Tahoma" w:hAnsi="Tahoma" w:cs="Tahoma"/>
          <w:b/>
          <w:bCs/>
          <w:sz w:val="20"/>
          <w:szCs w:val="20"/>
          <w:u w:val="single"/>
        </w:rPr>
      </w:pPr>
    </w:p>
    <w:p w:rsidR="009F456E" w:rsidRDefault="009F456E" w:rsidP="006D1E84">
      <w:pPr>
        <w:widowControl w:val="0"/>
        <w:autoSpaceDE w:val="0"/>
        <w:autoSpaceDN w:val="0"/>
        <w:adjustRightInd w:val="0"/>
        <w:spacing w:after="0" w:line="240" w:lineRule="auto"/>
        <w:rPr>
          <w:rFonts w:ascii="Tahoma" w:hAnsi="Tahoma" w:cs="Tahoma"/>
          <w:b/>
          <w:bCs/>
          <w:sz w:val="20"/>
          <w:szCs w:val="20"/>
          <w:u w:val="single"/>
        </w:rPr>
      </w:pPr>
    </w:p>
    <w:p w:rsidR="006D1E84" w:rsidRPr="008312C8" w:rsidRDefault="006D1E84" w:rsidP="00C14E82">
      <w:pPr>
        <w:widowControl w:val="0"/>
        <w:autoSpaceDE w:val="0"/>
        <w:autoSpaceDN w:val="0"/>
        <w:adjustRightInd w:val="0"/>
        <w:spacing w:after="0"/>
        <w:jc w:val="both"/>
        <w:rPr>
          <w:rFonts w:ascii="Tahoma" w:hAnsi="Tahoma" w:cs="Tahoma"/>
          <w:b/>
          <w:bCs/>
          <w:u w:val="single"/>
        </w:rPr>
      </w:pPr>
      <w:r w:rsidRPr="008312C8">
        <w:rPr>
          <w:rFonts w:ascii="Tahoma" w:hAnsi="Tahoma" w:cs="Tahoma"/>
          <w:b/>
          <w:bCs/>
          <w:u w:val="single"/>
        </w:rPr>
        <w:t>Rationale</w:t>
      </w:r>
    </w:p>
    <w:p w:rsidR="00395BCB" w:rsidRPr="008312C8" w:rsidRDefault="00395BCB" w:rsidP="00C14E82">
      <w:pPr>
        <w:pStyle w:val="BodyText"/>
        <w:spacing w:before="51" w:line="276" w:lineRule="auto"/>
        <w:ind w:right="583"/>
        <w:jc w:val="both"/>
        <w:rPr>
          <w:rFonts w:ascii="Tahoma" w:hAnsi="Tahoma" w:cs="Tahoma"/>
          <w:sz w:val="22"/>
          <w:szCs w:val="22"/>
        </w:rPr>
      </w:pPr>
      <w:r w:rsidRPr="008312C8">
        <w:rPr>
          <w:rFonts w:ascii="Tahoma" w:hAnsi="Tahoma" w:cs="Tahoma"/>
          <w:sz w:val="22"/>
          <w:szCs w:val="22"/>
        </w:rPr>
        <w:t>Section 100 of The Children and Families Act 2014 places a dut</w:t>
      </w:r>
      <w:r w:rsidR="00672AD0" w:rsidRPr="008312C8">
        <w:rPr>
          <w:rFonts w:ascii="Tahoma" w:hAnsi="Tahoma" w:cs="Tahoma"/>
          <w:sz w:val="22"/>
          <w:szCs w:val="22"/>
        </w:rPr>
        <w:t xml:space="preserve">y on the governing body of </w:t>
      </w:r>
      <w:r w:rsidR="00541B8F">
        <w:rPr>
          <w:rFonts w:ascii="Tahoma" w:hAnsi="Tahoma" w:cs="Tahoma"/>
          <w:sz w:val="22"/>
          <w:szCs w:val="22"/>
        </w:rPr>
        <w:t>Barlows</w:t>
      </w:r>
      <w:r w:rsidR="00672AD0" w:rsidRPr="008312C8">
        <w:rPr>
          <w:rFonts w:ascii="Tahoma" w:hAnsi="Tahoma" w:cs="Tahoma"/>
          <w:sz w:val="22"/>
          <w:szCs w:val="22"/>
        </w:rPr>
        <w:t xml:space="preserve"> Primary </w:t>
      </w:r>
      <w:r w:rsidRPr="008312C8">
        <w:rPr>
          <w:rFonts w:ascii="Tahoma" w:hAnsi="Tahoma" w:cs="Tahoma"/>
          <w:sz w:val="22"/>
          <w:szCs w:val="22"/>
        </w:rPr>
        <w:t>school to make arrangements for supporting children at their premise</w:t>
      </w:r>
      <w:r w:rsidR="008F0E7D" w:rsidRPr="008312C8">
        <w:rPr>
          <w:rFonts w:ascii="Tahoma" w:hAnsi="Tahoma" w:cs="Tahoma"/>
          <w:sz w:val="22"/>
          <w:szCs w:val="22"/>
        </w:rPr>
        <w:t>s</w:t>
      </w:r>
      <w:r w:rsidRPr="008312C8">
        <w:rPr>
          <w:rFonts w:ascii="Tahoma" w:hAnsi="Tahoma" w:cs="Tahoma"/>
          <w:sz w:val="22"/>
          <w:szCs w:val="22"/>
        </w:rPr>
        <w:t xml:space="preserve"> with medical conditions. The Department of Education have produced statutory guidance ‘Supporting Pupils with Medical Conditions</w:t>
      </w:r>
      <w:r w:rsidR="00413BAD">
        <w:rPr>
          <w:rFonts w:ascii="Tahoma" w:hAnsi="Tahoma" w:cs="Tahoma"/>
          <w:sz w:val="22"/>
          <w:szCs w:val="22"/>
        </w:rPr>
        <w:t xml:space="preserve"> (2017</w:t>
      </w:r>
      <w:r w:rsidR="008F0E7D" w:rsidRPr="008312C8">
        <w:rPr>
          <w:rFonts w:ascii="Tahoma" w:hAnsi="Tahoma" w:cs="Tahoma"/>
          <w:sz w:val="22"/>
          <w:szCs w:val="22"/>
        </w:rPr>
        <w:t>)</w:t>
      </w:r>
      <w:r w:rsidR="00AF2471" w:rsidRPr="008312C8">
        <w:rPr>
          <w:rFonts w:ascii="Tahoma" w:hAnsi="Tahoma" w:cs="Tahoma"/>
          <w:sz w:val="22"/>
          <w:szCs w:val="22"/>
        </w:rPr>
        <w:t xml:space="preserve">’ which </w:t>
      </w:r>
      <w:r w:rsidR="008F0E7D" w:rsidRPr="008312C8">
        <w:rPr>
          <w:rFonts w:ascii="Tahoma" w:hAnsi="Tahoma" w:cs="Tahoma"/>
          <w:sz w:val="22"/>
          <w:szCs w:val="22"/>
        </w:rPr>
        <w:t xml:space="preserve">have </w:t>
      </w:r>
      <w:r w:rsidR="00AF2471" w:rsidRPr="008312C8">
        <w:rPr>
          <w:rFonts w:ascii="Tahoma" w:hAnsi="Tahoma" w:cs="Tahoma"/>
          <w:sz w:val="22"/>
          <w:szCs w:val="22"/>
        </w:rPr>
        <w:t xml:space="preserve">been </w:t>
      </w:r>
      <w:r w:rsidR="008F0E7D" w:rsidRPr="008312C8">
        <w:rPr>
          <w:rFonts w:ascii="Tahoma" w:hAnsi="Tahoma" w:cs="Tahoma"/>
          <w:sz w:val="22"/>
          <w:szCs w:val="22"/>
        </w:rPr>
        <w:t>consulted</w:t>
      </w:r>
      <w:r w:rsidR="00AF2471" w:rsidRPr="008312C8">
        <w:rPr>
          <w:rFonts w:ascii="Tahoma" w:hAnsi="Tahoma" w:cs="Tahoma"/>
          <w:sz w:val="22"/>
          <w:szCs w:val="22"/>
        </w:rPr>
        <w:t xml:space="preserve"> to produce </w:t>
      </w:r>
      <w:r w:rsidR="008F0E7D" w:rsidRPr="008312C8">
        <w:rPr>
          <w:rFonts w:ascii="Tahoma" w:hAnsi="Tahoma" w:cs="Tahoma"/>
          <w:sz w:val="22"/>
          <w:szCs w:val="22"/>
        </w:rPr>
        <w:t xml:space="preserve">this policy. </w:t>
      </w:r>
    </w:p>
    <w:p w:rsidR="00395BCB" w:rsidRPr="008312C8" w:rsidRDefault="00395BCB" w:rsidP="00C14E82">
      <w:pPr>
        <w:pStyle w:val="BodyText"/>
        <w:spacing w:before="200" w:line="276" w:lineRule="auto"/>
        <w:ind w:right="487"/>
        <w:jc w:val="both"/>
        <w:rPr>
          <w:rFonts w:ascii="Tahoma" w:hAnsi="Tahoma" w:cs="Tahoma"/>
          <w:sz w:val="22"/>
          <w:szCs w:val="22"/>
        </w:rPr>
      </w:pPr>
      <w:r w:rsidRPr="008312C8">
        <w:rPr>
          <w:rFonts w:ascii="Tahoma" w:hAnsi="Tahoma" w:cs="Tahoma"/>
          <w:sz w:val="22"/>
          <w:szCs w:val="22"/>
        </w:rPr>
        <w:t xml:space="preserve">We will </w:t>
      </w:r>
      <w:proofErr w:type="spellStart"/>
      <w:r w:rsidRPr="008312C8">
        <w:rPr>
          <w:rFonts w:ascii="Tahoma" w:hAnsi="Tahoma" w:cs="Tahoma"/>
          <w:sz w:val="22"/>
          <w:szCs w:val="22"/>
        </w:rPr>
        <w:t>endeavour</w:t>
      </w:r>
      <w:proofErr w:type="spellEnd"/>
      <w:r w:rsidRPr="008312C8">
        <w:rPr>
          <w:rFonts w:ascii="Tahoma" w:hAnsi="Tahoma" w:cs="Tahoma"/>
          <w:sz w:val="22"/>
          <w:szCs w:val="22"/>
        </w:rPr>
        <w:t xml:space="preserve"> to ensure that children with medical conditions are properly supported so that they have full access to education, including school trips and physical education. The aim is to ensure that all children will medical conditions, in terms of both their physical and mental health, are properly supported in school so that they can play a full and active role in school life, remain healthy and achieve their academic potential.</w:t>
      </w:r>
    </w:p>
    <w:p w:rsidR="00395BCB" w:rsidRPr="008312C8" w:rsidRDefault="00395BCB" w:rsidP="00C14E82">
      <w:pPr>
        <w:pStyle w:val="BodyText"/>
        <w:spacing w:before="200" w:line="276" w:lineRule="auto"/>
        <w:ind w:right="583"/>
        <w:jc w:val="both"/>
        <w:rPr>
          <w:rFonts w:ascii="Tahoma" w:hAnsi="Tahoma" w:cs="Tahoma"/>
          <w:sz w:val="22"/>
          <w:szCs w:val="22"/>
        </w:rPr>
      </w:pPr>
      <w:r w:rsidRPr="008312C8">
        <w:rPr>
          <w:rFonts w:ascii="Tahoma" w:hAnsi="Tahoma" w:cs="Tahoma"/>
          <w:sz w:val="22"/>
          <w:szCs w:val="22"/>
        </w:rPr>
        <w:t>It is our policy to ensure that all medical information will be treated confidentially by the Headteacher and staff. All administration of medicines is arranged and managed in accordance with the</w:t>
      </w:r>
      <w:r w:rsidR="00AF2471" w:rsidRPr="008312C8">
        <w:rPr>
          <w:rFonts w:ascii="Tahoma" w:hAnsi="Tahoma" w:cs="Tahoma"/>
          <w:sz w:val="22"/>
          <w:szCs w:val="22"/>
        </w:rPr>
        <w:t>,</w:t>
      </w:r>
      <w:r w:rsidRPr="008312C8">
        <w:rPr>
          <w:rFonts w:ascii="Tahoma" w:hAnsi="Tahoma" w:cs="Tahoma"/>
          <w:sz w:val="22"/>
          <w:szCs w:val="22"/>
        </w:rPr>
        <w:t xml:space="preserve"> </w:t>
      </w:r>
      <w:r w:rsidR="00AF2471" w:rsidRPr="008312C8">
        <w:rPr>
          <w:rFonts w:ascii="Tahoma" w:hAnsi="Tahoma" w:cs="Tahoma"/>
          <w:sz w:val="22"/>
          <w:szCs w:val="22"/>
        </w:rPr>
        <w:t>‘</w:t>
      </w:r>
      <w:r w:rsidRPr="008312C8">
        <w:rPr>
          <w:rFonts w:ascii="Tahoma" w:hAnsi="Tahoma" w:cs="Tahoma"/>
          <w:sz w:val="22"/>
          <w:szCs w:val="22"/>
        </w:rPr>
        <w:t xml:space="preserve">Supporting Pupils </w:t>
      </w:r>
      <w:r w:rsidR="00AF2471" w:rsidRPr="008312C8">
        <w:rPr>
          <w:rFonts w:ascii="Tahoma" w:hAnsi="Tahoma" w:cs="Tahoma"/>
          <w:sz w:val="22"/>
          <w:szCs w:val="22"/>
        </w:rPr>
        <w:t xml:space="preserve">at School with Medical </w:t>
      </w:r>
      <w:r w:rsidR="00AF2471" w:rsidRPr="00B07397">
        <w:rPr>
          <w:rFonts w:ascii="Tahoma" w:hAnsi="Tahoma" w:cs="Tahoma"/>
          <w:sz w:val="22"/>
          <w:szCs w:val="22"/>
          <w:lang w:val="en-GB"/>
        </w:rPr>
        <w:t>Conditions’</w:t>
      </w:r>
      <w:r w:rsidRPr="008312C8">
        <w:rPr>
          <w:rFonts w:ascii="Tahoma" w:hAnsi="Tahoma" w:cs="Tahoma"/>
          <w:sz w:val="22"/>
          <w:szCs w:val="22"/>
        </w:rPr>
        <w:t xml:space="preserve"> document</w:t>
      </w:r>
      <w:r w:rsidR="00672AD0" w:rsidRPr="008312C8">
        <w:rPr>
          <w:rFonts w:ascii="Tahoma" w:hAnsi="Tahoma" w:cs="Tahoma"/>
          <w:sz w:val="22"/>
          <w:szCs w:val="22"/>
        </w:rPr>
        <w:t xml:space="preserve"> (2015</w:t>
      </w:r>
      <w:r w:rsidR="00AF2471" w:rsidRPr="008312C8">
        <w:rPr>
          <w:rFonts w:ascii="Tahoma" w:hAnsi="Tahoma" w:cs="Tahoma"/>
          <w:sz w:val="22"/>
          <w:szCs w:val="22"/>
        </w:rPr>
        <w:t>)</w:t>
      </w:r>
      <w:r w:rsidRPr="008312C8">
        <w:rPr>
          <w:rFonts w:ascii="Tahoma" w:hAnsi="Tahoma" w:cs="Tahoma"/>
          <w:sz w:val="22"/>
          <w:szCs w:val="22"/>
        </w:rPr>
        <w:t>. All staff have a duty of care to follow and co-operate with the requirements of this policy.</w:t>
      </w:r>
      <w:r w:rsidR="00672AD0" w:rsidRPr="008312C8">
        <w:rPr>
          <w:rFonts w:ascii="Tahoma" w:hAnsi="Tahoma" w:cs="Tahoma"/>
          <w:sz w:val="22"/>
          <w:szCs w:val="22"/>
        </w:rPr>
        <w:t xml:space="preserve"> </w:t>
      </w:r>
      <w:r w:rsidRPr="008312C8">
        <w:rPr>
          <w:rFonts w:ascii="Tahoma" w:hAnsi="Tahoma" w:cs="Tahoma"/>
          <w:sz w:val="22"/>
          <w:szCs w:val="22"/>
        </w:rPr>
        <w:t xml:space="preserve">Where children have a disability, the requirement of the Equality Act 2010 will apply. Where children have an identified special need, the SEN Code of Practice </w:t>
      </w:r>
      <w:r w:rsidR="00AF2471" w:rsidRPr="008312C8">
        <w:rPr>
          <w:rFonts w:ascii="Tahoma" w:hAnsi="Tahoma" w:cs="Tahoma"/>
          <w:sz w:val="22"/>
          <w:szCs w:val="22"/>
        </w:rPr>
        <w:t xml:space="preserve">(2015) </w:t>
      </w:r>
      <w:r w:rsidRPr="008312C8">
        <w:rPr>
          <w:rFonts w:ascii="Tahoma" w:hAnsi="Tahoma" w:cs="Tahoma"/>
          <w:sz w:val="22"/>
          <w:szCs w:val="22"/>
        </w:rPr>
        <w:t xml:space="preserve">will also apply. </w:t>
      </w:r>
    </w:p>
    <w:p w:rsidR="00AF2471" w:rsidRPr="008312C8" w:rsidRDefault="00AF2471" w:rsidP="00C14E82">
      <w:pPr>
        <w:pStyle w:val="BodyText"/>
        <w:spacing w:before="200" w:line="276" w:lineRule="auto"/>
        <w:ind w:right="905"/>
        <w:jc w:val="both"/>
        <w:rPr>
          <w:rFonts w:ascii="Tahoma" w:hAnsi="Tahoma" w:cs="Tahoma"/>
          <w:sz w:val="22"/>
          <w:szCs w:val="22"/>
        </w:rPr>
      </w:pPr>
      <w:r w:rsidRPr="008312C8">
        <w:rPr>
          <w:rFonts w:ascii="Tahoma" w:hAnsi="Tahoma" w:cs="Tahoma"/>
          <w:sz w:val="22"/>
          <w:szCs w:val="22"/>
        </w:rPr>
        <w:t>This policy is of particular importance as parents of children with medical conditions are often concerned that their child’s health will deteriorate when they attend school. This is because pupils with long-term and complex medical conditions may require on-going support, medicines or care while at school to help them manage their condition and keep them well. Others may require monitoring and interventions in emergency circumstances. It is also the case that children’s health needs may change over time, in ways that cannot always be predicted, sometimes resulting in extended absences. It is therefore important that parents feel confident that schools will provide effective support for their child’s medical condition and that pupils feel safe. 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w:t>
      </w:r>
    </w:p>
    <w:p w:rsidR="00395BCB" w:rsidRPr="008312C8" w:rsidRDefault="00395BCB" w:rsidP="00C14E82">
      <w:pPr>
        <w:widowControl w:val="0"/>
        <w:autoSpaceDE w:val="0"/>
        <w:autoSpaceDN w:val="0"/>
        <w:adjustRightInd w:val="0"/>
        <w:spacing w:after="0"/>
        <w:jc w:val="both"/>
        <w:rPr>
          <w:rFonts w:ascii="Tahoma" w:hAnsi="Tahoma" w:cs="Tahoma"/>
        </w:rPr>
      </w:pPr>
    </w:p>
    <w:p w:rsidR="006D1E84" w:rsidRPr="008312C8" w:rsidRDefault="006D1E84" w:rsidP="00C14E82">
      <w:pPr>
        <w:widowControl w:val="0"/>
        <w:autoSpaceDE w:val="0"/>
        <w:autoSpaceDN w:val="0"/>
        <w:adjustRightInd w:val="0"/>
        <w:spacing w:after="0"/>
        <w:jc w:val="both"/>
        <w:rPr>
          <w:rFonts w:ascii="Tahoma" w:hAnsi="Tahoma" w:cs="Tahoma"/>
        </w:rPr>
      </w:pPr>
    </w:p>
    <w:p w:rsidR="008312C8" w:rsidRDefault="008312C8" w:rsidP="00C14E82">
      <w:pPr>
        <w:widowControl w:val="0"/>
        <w:autoSpaceDE w:val="0"/>
        <w:autoSpaceDN w:val="0"/>
        <w:adjustRightInd w:val="0"/>
        <w:spacing w:after="0"/>
        <w:jc w:val="both"/>
        <w:rPr>
          <w:rFonts w:ascii="Tahoma" w:hAnsi="Tahoma" w:cs="Tahoma"/>
        </w:rPr>
      </w:pPr>
    </w:p>
    <w:p w:rsidR="006D1E84" w:rsidRPr="008312C8" w:rsidRDefault="00541B8F" w:rsidP="00C14E82">
      <w:pPr>
        <w:widowControl w:val="0"/>
        <w:autoSpaceDE w:val="0"/>
        <w:autoSpaceDN w:val="0"/>
        <w:adjustRightInd w:val="0"/>
        <w:spacing w:after="0"/>
        <w:jc w:val="both"/>
        <w:rPr>
          <w:rFonts w:ascii="Tahoma" w:hAnsi="Tahoma" w:cs="Tahoma"/>
          <w:b/>
          <w:bCs/>
          <w:u w:val="single"/>
        </w:rPr>
      </w:pPr>
      <w:r>
        <w:rPr>
          <w:rFonts w:ascii="Tahoma" w:hAnsi="Tahoma" w:cs="Tahoma"/>
          <w:b/>
          <w:bCs/>
          <w:u w:val="single"/>
        </w:rPr>
        <w:lastRenderedPageBreak/>
        <w:t>Barlows</w:t>
      </w:r>
      <w:r w:rsidR="00395BCB" w:rsidRPr="008312C8">
        <w:rPr>
          <w:rFonts w:ascii="Tahoma" w:hAnsi="Tahoma" w:cs="Tahoma"/>
          <w:b/>
          <w:bCs/>
          <w:u w:val="single"/>
        </w:rPr>
        <w:t xml:space="preserve"> Primary School Procedure</w:t>
      </w:r>
      <w:r w:rsidR="00672AD0" w:rsidRPr="008312C8">
        <w:rPr>
          <w:rFonts w:ascii="Tahoma" w:hAnsi="Tahoma" w:cs="Tahoma"/>
          <w:b/>
          <w:bCs/>
          <w:u w:val="single"/>
        </w:rPr>
        <w:t>s</w:t>
      </w:r>
    </w:p>
    <w:p w:rsidR="00395BCB" w:rsidRPr="008312C8" w:rsidRDefault="00395BCB" w:rsidP="00C14E82">
      <w:pPr>
        <w:pStyle w:val="TableParagraph"/>
        <w:spacing w:before="195" w:line="276" w:lineRule="auto"/>
        <w:ind w:left="0" w:right="93"/>
        <w:jc w:val="both"/>
        <w:rPr>
          <w:rFonts w:ascii="Tahoma" w:hAnsi="Tahoma" w:cs="Tahoma"/>
        </w:rPr>
      </w:pPr>
      <w:r w:rsidRPr="008312C8">
        <w:rPr>
          <w:rFonts w:ascii="Tahoma" w:hAnsi="Tahoma" w:cs="Tahoma"/>
        </w:rPr>
        <w:t>We will aim to identify children with medical needs on entry to the school by working in partnership with p</w:t>
      </w:r>
      <w:r w:rsidR="00672AD0" w:rsidRPr="008312C8">
        <w:rPr>
          <w:rFonts w:ascii="Tahoma" w:hAnsi="Tahoma" w:cs="Tahoma"/>
        </w:rPr>
        <w:t xml:space="preserve">arents/ </w:t>
      </w:r>
      <w:proofErr w:type="spellStart"/>
      <w:r w:rsidR="00672AD0" w:rsidRPr="008312C8">
        <w:rPr>
          <w:rFonts w:ascii="Tahoma" w:hAnsi="Tahoma" w:cs="Tahoma"/>
        </w:rPr>
        <w:t>carers</w:t>
      </w:r>
      <w:proofErr w:type="spellEnd"/>
      <w:r w:rsidR="00672AD0" w:rsidRPr="008312C8">
        <w:rPr>
          <w:rFonts w:ascii="Tahoma" w:hAnsi="Tahoma" w:cs="Tahoma"/>
        </w:rPr>
        <w:t xml:space="preserve"> / other settings. </w:t>
      </w:r>
      <w:r w:rsidRPr="008312C8">
        <w:rPr>
          <w:rFonts w:ascii="Tahoma" w:hAnsi="Tahoma" w:cs="Tahoma"/>
        </w:rPr>
        <w:t xml:space="preserve">To gain information regarding medical conditions, the staff </w:t>
      </w:r>
      <w:r w:rsidR="006F17A5">
        <w:rPr>
          <w:rFonts w:ascii="Tahoma" w:hAnsi="Tahoma" w:cs="Tahoma"/>
        </w:rPr>
        <w:t xml:space="preserve">will </w:t>
      </w:r>
      <w:r w:rsidRPr="008312C8">
        <w:rPr>
          <w:rFonts w:ascii="Tahoma" w:hAnsi="Tahoma" w:cs="Tahoma"/>
        </w:rPr>
        <w:t>have induction meetings with all new children and discuss their medical history. When a medical need is highlighted, we s</w:t>
      </w:r>
      <w:r w:rsidR="00672AD0" w:rsidRPr="008312C8">
        <w:rPr>
          <w:rFonts w:ascii="Tahoma" w:hAnsi="Tahoma" w:cs="Tahoma"/>
        </w:rPr>
        <w:t>eek advice from the school nursing team</w:t>
      </w:r>
      <w:r w:rsidRPr="008312C8">
        <w:rPr>
          <w:rFonts w:ascii="Tahoma" w:hAnsi="Tahoma" w:cs="Tahoma"/>
        </w:rPr>
        <w:t xml:space="preserve"> and begin the process of requesting a school health care plan. All relevant staff are informed of the child’s medical needs and any medication they require within school.</w:t>
      </w:r>
      <w:r w:rsidR="00672AD0" w:rsidRPr="008312C8">
        <w:rPr>
          <w:rFonts w:ascii="Tahoma" w:hAnsi="Tahoma" w:cs="Tahoma"/>
        </w:rPr>
        <w:t xml:space="preserve"> </w:t>
      </w:r>
      <w:r w:rsidRPr="008312C8">
        <w:rPr>
          <w:rFonts w:ascii="Tahoma" w:hAnsi="Tahoma" w:cs="Tahoma"/>
        </w:rPr>
        <w:t>Where a formal diagnosis is awaited or is unclear, we will plan to implement arrangements to support the child, based on the current evidence available for their condition. We will ensure that every effort is made to involve some formal medical evidence and consultation with the parents.</w:t>
      </w:r>
    </w:p>
    <w:p w:rsidR="008B6CA8" w:rsidRPr="008312C8" w:rsidRDefault="008B6CA8" w:rsidP="00C14E82">
      <w:pPr>
        <w:widowControl w:val="0"/>
        <w:autoSpaceDE w:val="0"/>
        <w:autoSpaceDN w:val="0"/>
        <w:adjustRightInd w:val="0"/>
        <w:spacing w:after="0"/>
        <w:jc w:val="both"/>
        <w:rPr>
          <w:rFonts w:ascii="Tahoma" w:hAnsi="Tahoma" w:cs="Tahoma"/>
        </w:rPr>
      </w:pPr>
    </w:p>
    <w:p w:rsidR="008B6CA8" w:rsidRPr="008312C8" w:rsidRDefault="008B6CA8" w:rsidP="00C14E82">
      <w:pPr>
        <w:widowControl w:val="0"/>
        <w:autoSpaceDE w:val="0"/>
        <w:autoSpaceDN w:val="0"/>
        <w:adjustRightInd w:val="0"/>
        <w:spacing w:after="0"/>
        <w:jc w:val="both"/>
        <w:rPr>
          <w:rFonts w:ascii="Tahoma" w:hAnsi="Tahoma" w:cs="Tahoma"/>
          <w:b/>
          <w:u w:val="single"/>
        </w:rPr>
      </w:pPr>
      <w:r w:rsidRPr="008312C8">
        <w:rPr>
          <w:rFonts w:ascii="Tahoma" w:hAnsi="Tahoma" w:cs="Tahoma"/>
          <w:b/>
          <w:u w:val="single"/>
        </w:rPr>
        <w:t xml:space="preserve">Transitions </w:t>
      </w:r>
    </w:p>
    <w:p w:rsidR="0003057E" w:rsidRPr="008312C8" w:rsidRDefault="00541B8F" w:rsidP="00C14E82">
      <w:pPr>
        <w:widowControl w:val="0"/>
        <w:autoSpaceDE w:val="0"/>
        <w:autoSpaceDN w:val="0"/>
        <w:adjustRightInd w:val="0"/>
        <w:spacing w:after="0"/>
        <w:jc w:val="both"/>
        <w:rPr>
          <w:rFonts w:ascii="Tahoma" w:hAnsi="Tahoma" w:cs="Tahoma"/>
        </w:rPr>
      </w:pPr>
      <w:r>
        <w:rPr>
          <w:rFonts w:ascii="Tahoma" w:hAnsi="Tahoma" w:cs="Tahoma"/>
        </w:rPr>
        <w:t>Barlows</w:t>
      </w:r>
      <w:r w:rsidR="0003057E" w:rsidRPr="008312C8">
        <w:rPr>
          <w:rFonts w:ascii="Tahoma" w:hAnsi="Tahoma" w:cs="Tahoma"/>
        </w:rPr>
        <w:t xml:space="preserve"> Primary school will endeavour to complete all transition arrangements within two weeks of notification of a new child. </w:t>
      </w:r>
    </w:p>
    <w:p w:rsidR="0003057E" w:rsidRPr="008312C8" w:rsidRDefault="0003057E" w:rsidP="00C14E82">
      <w:pPr>
        <w:widowControl w:val="0"/>
        <w:autoSpaceDE w:val="0"/>
        <w:autoSpaceDN w:val="0"/>
        <w:adjustRightInd w:val="0"/>
        <w:spacing w:after="0"/>
        <w:jc w:val="both"/>
        <w:rPr>
          <w:rFonts w:ascii="Tahoma" w:hAnsi="Tahoma" w:cs="Tahoma"/>
        </w:rPr>
      </w:pPr>
    </w:p>
    <w:p w:rsidR="00672AD0" w:rsidRPr="008312C8" w:rsidRDefault="008B6CA8" w:rsidP="00C14E82">
      <w:pPr>
        <w:widowControl w:val="0"/>
        <w:autoSpaceDE w:val="0"/>
        <w:autoSpaceDN w:val="0"/>
        <w:adjustRightInd w:val="0"/>
        <w:spacing w:after="0"/>
        <w:jc w:val="both"/>
        <w:rPr>
          <w:rFonts w:ascii="Tahoma" w:hAnsi="Tahoma" w:cs="Tahoma"/>
        </w:rPr>
      </w:pPr>
      <w:r w:rsidRPr="008312C8">
        <w:rPr>
          <w:rFonts w:ascii="Tahoma" w:hAnsi="Tahoma" w:cs="Tahoma"/>
        </w:rPr>
        <w:t xml:space="preserve">Children starting nursery and reception </w:t>
      </w:r>
      <w:r w:rsidR="0003057E" w:rsidRPr="008312C8">
        <w:rPr>
          <w:rFonts w:ascii="Tahoma" w:hAnsi="Tahoma" w:cs="Tahoma"/>
        </w:rPr>
        <w:t xml:space="preserve">will </w:t>
      </w:r>
      <w:r w:rsidR="00672AD0" w:rsidRPr="008312C8">
        <w:rPr>
          <w:rFonts w:ascii="Tahoma" w:hAnsi="Tahoma" w:cs="Tahoma"/>
        </w:rPr>
        <w:t xml:space="preserve">have a home visit where the Early Years Team complete an induction </w:t>
      </w:r>
      <w:proofErr w:type="spellStart"/>
      <w:r w:rsidR="00672AD0" w:rsidRPr="008312C8">
        <w:rPr>
          <w:rFonts w:ascii="Tahoma" w:hAnsi="Tahoma" w:cs="Tahoma"/>
        </w:rPr>
        <w:t>proforma</w:t>
      </w:r>
      <w:proofErr w:type="spellEnd"/>
      <w:r w:rsidR="00672AD0" w:rsidRPr="008312C8">
        <w:rPr>
          <w:rFonts w:ascii="Tahoma" w:hAnsi="Tahoma" w:cs="Tahoma"/>
        </w:rPr>
        <w:t xml:space="preserve"> which captures all of the necessary in</w:t>
      </w:r>
      <w:r w:rsidR="0003057E" w:rsidRPr="008312C8">
        <w:rPr>
          <w:rFonts w:ascii="Tahoma" w:hAnsi="Tahoma" w:cs="Tahoma"/>
        </w:rPr>
        <w:t xml:space="preserve">formation, this is </w:t>
      </w:r>
      <w:r w:rsidR="006F17A5">
        <w:rPr>
          <w:rFonts w:ascii="Tahoma" w:hAnsi="Tahoma" w:cs="Tahoma"/>
        </w:rPr>
        <w:t>then shared with key staff</w:t>
      </w:r>
      <w:r w:rsidR="00672AD0" w:rsidRPr="008312C8">
        <w:rPr>
          <w:rFonts w:ascii="Tahoma" w:hAnsi="Tahoma" w:cs="Tahoma"/>
        </w:rPr>
        <w:t xml:space="preserve">. Medical needs are discussed prior to children’s start date to allow the time to prepare for any medical conditions. </w:t>
      </w:r>
      <w:r w:rsidR="0003057E" w:rsidRPr="008312C8">
        <w:rPr>
          <w:rFonts w:ascii="Tahoma" w:hAnsi="Tahoma" w:cs="Tahoma"/>
        </w:rPr>
        <w:t xml:space="preserve">On the first day of school, the </w:t>
      </w:r>
      <w:r w:rsidR="006F17A5">
        <w:rPr>
          <w:rFonts w:ascii="Tahoma" w:hAnsi="Tahoma" w:cs="Tahoma"/>
        </w:rPr>
        <w:t>Medical Welfare Assistant</w:t>
      </w:r>
      <w:r w:rsidR="0003057E" w:rsidRPr="008312C8">
        <w:rPr>
          <w:rFonts w:ascii="Tahoma" w:hAnsi="Tahoma" w:cs="Tahoma"/>
        </w:rPr>
        <w:t xml:space="preserve"> will ensure that parents have brought the necessary medication to school. Children will not be permitted to stay without it. </w:t>
      </w:r>
    </w:p>
    <w:p w:rsidR="00672AD0" w:rsidRPr="008312C8" w:rsidRDefault="00672AD0" w:rsidP="00C14E82">
      <w:pPr>
        <w:widowControl w:val="0"/>
        <w:autoSpaceDE w:val="0"/>
        <w:autoSpaceDN w:val="0"/>
        <w:adjustRightInd w:val="0"/>
        <w:spacing w:after="0"/>
        <w:jc w:val="both"/>
        <w:rPr>
          <w:rFonts w:ascii="Tahoma" w:hAnsi="Tahoma" w:cs="Tahoma"/>
        </w:rPr>
      </w:pPr>
    </w:p>
    <w:p w:rsidR="008B6CA8" w:rsidRPr="008312C8" w:rsidRDefault="008B6CA8" w:rsidP="00C14E82">
      <w:pPr>
        <w:widowControl w:val="0"/>
        <w:autoSpaceDE w:val="0"/>
        <w:autoSpaceDN w:val="0"/>
        <w:adjustRightInd w:val="0"/>
        <w:spacing w:after="0"/>
        <w:jc w:val="both"/>
        <w:rPr>
          <w:rFonts w:ascii="Tahoma" w:hAnsi="Tahoma" w:cs="Tahoma"/>
        </w:rPr>
      </w:pPr>
      <w:r w:rsidRPr="008312C8">
        <w:rPr>
          <w:rFonts w:ascii="Tahoma" w:hAnsi="Tahoma" w:cs="Tahoma"/>
        </w:rPr>
        <w:t xml:space="preserve">Children starting throughout the year </w:t>
      </w:r>
      <w:r w:rsidR="00672AD0" w:rsidRPr="008312C8">
        <w:rPr>
          <w:rFonts w:ascii="Tahoma" w:hAnsi="Tahoma" w:cs="Tahoma"/>
        </w:rPr>
        <w:t xml:space="preserve">will also have </w:t>
      </w:r>
      <w:r w:rsidR="0003057E" w:rsidRPr="008312C8">
        <w:rPr>
          <w:rFonts w:ascii="Tahoma" w:hAnsi="Tahoma" w:cs="Tahoma"/>
        </w:rPr>
        <w:t xml:space="preserve">a </w:t>
      </w:r>
      <w:r w:rsidR="006F17A5">
        <w:rPr>
          <w:rFonts w:ascii="Tahoma" w:hAnsi="Tahoma" w:cs="Tahoma"/>
        </w:rPr>
        <w:t xml:space="preserve">home visit from members of staff </w:t>
      </w:r>
      <w:r w:rsidR="00672AD0" w:rsidRPr="008312C8">
        <w:rPr>
          <w:rFonts w:ascii="Tahoma" w:hAnsi="Tahoma" w:cs="Tahoma"/>
        </w:rPr>
        <w:t xml:space="preserve">to ensure that discussions around medical needs happen before the child/children begin school. When children have been to school in the United Kingdom, </w:t>
      </w:r>
      <w:r w:rsidR="006F17A5">
        <w:rPr>
          <w:rFonts w:ascii="Tahoma" w:hAnsi="Tahoma" w:cs="Tahoma"/>
        </w:rPr>
        <w:t>contact will be made with their previous</w:t>
      </w:r>
      <w:r w:rsidR="00672AD0" w:rsidRPr="008312C8">
        <w:rPr>
          <w:rFonts w:ascii="Tahoma" w:hAnsi="Tahoma" w:cs="Tahoma"/>
        </w:rPr>
        <w:t xml:space="preserve"> school to gather any additional information about the child. If there is paperwork existing, it will be requested from the previous school. </w:t>
      </w:r>
      <w:r w:rsidR="0003057E" w:rsidRPr="008312C8">
        <w:rPr>
          <w:rFonts w:ascii="Tahoma" w:hAnsi="Tahoma" w:cs="Tahoma"/>
        </w:rPr>
        <w:t xml:space="preserve">On the first day of school, the Medical </w:t>
      </w:r>
      <w:r w:rsidR="006F17A5">
        <w:rPr>
          <w:rFonts w:ascii="Tahoma" w:hAnsi="Tahoma" w:cs="Tahoma"/>
        </w:rPr>
        <w:t>Welfare Assistant</w:t>
      </w:r>
      <w:r w:rsidR="0003057E" w:rsidRPr="008312C8">
        <w:rPr>
          <w:rFonts w:ascii="Tahoma" w:hAnsi="Tahoma" w:cs="Tahoma"/>
        </w:rPr>
        <w:t xml:space="preserve"> will ensure that parents have brought the necessary medication to school. Children will not be permitted to stay without it.</w:t>
      </w:r>
    </w:p>
    <w:p w:rsidR="008B6CA8" w:rsidRPr="008312C8" w:rsidRDefault="008B6CA8" w:rsidP="00C14E82">
      <w:pPr>
        <w:widowControl w:val="0"/>
        <w:autoSpaceDE w:val="0"/>
        <w:autoSpaceDN w:val="0"/>
        <w:adjustRightInd w:val="0"/>
        <w:spacing w:after="0"/>
        <w:jc w:val="both"/>
        <w:rPr>
          <w:rFonts w:ascii="Tahoma" w:hAnsi="Tahoma" w:cs="Tahoma"/>
        </w:rPr>
      </w:pPr>
    </w:p>
    <w:p w:rsidR="008B6CA8" w:rsidRPr="008312C8" w:rsidRDefault="008B6CA8" w:rsidP="00C14E82">
      <w:pPr>
        <w:widowControl w:val="0"/>
        <w:autoSpaceDE w:val="0"/>
        <w:autoSpaceDN w:val="0"/>
        <w:adjustRightInd w:val="0"/>
        <w:spacing w:after="0"/>
        <w:jc w:val="both"/>
        <w:rPr>
          <w:rFonts w:ascii="Tahoma" w:hAnsi="Tahoma" w:cs="Tahoma"/>
        </w:rPr>
      </w:pPr>
      <w:r w:rsidRPr="008312C8">
        <w:rPr>
          <w:rFonts w:ascii="Tahoma" w:hAnsi="Tahoma" w:cs="Tahoma"/>
        </w:rPr>
        <w:t>Children leaving for secondary school</w:t>
      </w:r>
      <w:r w:rsidR="00672AD0" w:rsidRPr="008312C8">
        <w:rPr>
          <w:rFonts w:ascii="Tahoma" w:hAnsi="Tahoma" w:cs="Tahoma"/>
        </w:rPr>
        <w:t xml:space="preserve"> will have a handover meeting during the summer term. In this meeting, all of the relevant medical documents will be shared with the secondary school </w:t>
      </w:r>
      <w:r w:rsidR="0003057E" w:rsidRPr="008312C8">
        <w:rPr>
          <w:rFonts w:ascii="Tahoma" w:hAnsi="Tahoma" w:cs="Tahoma"/>
        </w:rPr>
        <w:t>and w</w:t>
      </w:r>
      <w:r w:rsidR="00672AD0" w:rsidRPr="008312C8">
        <w:rPr>
          <w:rFonts w:ascii="Tahoma" w:hAnsi="Tahoma" w:cs="Tahoma"/>
        </w:rPr>
        <w:t xml:space="preserve">hen necessary, </w:t>
      </w:r>
      <w:r w:rsidR="0003057E" w:rsidRPr="008312C8">
        <w:rPr>
          <w:rFonts w:ascii="Tahoma" w:hAnsi="Tahoma" w:cs="Tahoma"/>
        </w:rPr>
        <w:t>t</w:t>
      </w:r>
      <w:r w:rsidR="00672AD0" w:rsidRPr="008312C8">
        <w:rPr>
          <w:rFonts w:ascii="Tahoma" w:hAnsi="Tahoma" w:cs="Tahoma"/>
        </w:rPr>
        <w:t xml:space="preserve">he </w:t>
      </w:r>
      <w:r w:rsidR="006F17A5">
        <w:rPr>
          <w:rFonts w:ascii="Tahoma" w:hAnsi="Tahoma" w:cs="Tahoma"/>
        </w:rPr>
        <w:t>Medical Welfare Assistant</w:t>
      </w:r>
      <w:r w:rsidR="00672AD0" w:rsidRPr="008312C8">
        <w:rPr>
          <w:rFonts w:ascii="Tahoma" w:hAnsi="Tahoma" w:cs="Tahoma"/>
        </w:rPr>
        <w:t xml:space="preserve"> will at</w:t>
      </w:r>
      <w:r w:rsidR="0003057E" w:rsidRPr="008312C8">
        <w:rPr>
          <w:rFonts w:ascii="Tahoma" w:hAnsi="Tahoma" w:cs="Tahoma"/>
        </w:rPr>
        <w:t>tend these meetings to share</w:t>
      </w:r>
      <w:r w:rsidR="00672AD0" w:rsidRPr="008312C8">
        <w:rPr>
          <w:rFonts w:ascii="Tahoma" w:hAnsi="Tahoma" w:cs="Tahoma"/>
        </w:rPr>
        <w:t xml:space="preserve"> information. </w:t>
      </w:r>
    </w:p>
    <w:p w:rsidR="008B6CA8" w:rsidRPr="008312C8" w:rsidRDefault="008B6CA8" w:rsidP="00C14E82">
      <w:pPr>
        <w:widowControl w:val="0"/>
        <w:autoSpaceDE w:val="0"/>
        <w:autoSpaceDN w:val="0"/>
        <w:adjustRightInd w:val="0"/>
        <w:spacing w:after="0"/>
        <w:jc w:val="both"/>
        <w:rPr>
          <w:rFonts w:ascii="Tahoma" w:hAnsi="Tahoma" w:cs="Tahoma"/>
        </w:rPr>
      </w:pPr>
    </w:p>
    <w:p w:rsidR="008B6CA8" w:rsidRPr="008312C8" w:rsidRDefault="0003057E" w:rsidP="00C14E82">
      <w:pPr>
        <w:widowControl w:val="0"/>
        <w:autoSpaceDE w:val="0"/>
        <w:autoSpaceDN w:val="0"/>
        <w:adjustRightInd w:val="0"/>
        <w:spacing w:after="0"/>
        <w:jc w:val="both"/>
        <w:rPr>
          <w:rFonts w:ascii="Tahoma" w:hAnsi="Tahoma" w:cs="Tahoma"/>
        </w:rPr>
      </w:pPr>
      <w:r w:rsidRPr="008312C8">
        <w:rPr>
          <w:rFonts w:ascii="Tahoma" w:hAnsi="Tahoma" w:cs="Tahoma"/>
        </w:rPr>
        <w:t>When c</w:t>
      </w:r>
      <w:r w:rsidR="008B6CA8" w:rsidRPr="008312C8">
        <w:rPr>
          <w:rFonts w:ascii="Tahoma" w:hAnsi="Tahoma" w:cs="Tahoma"/>
        </w:rPr>
        <w:t xml:space="preserve">hildren </w:t>
      </w:r>
      <w:r w:rsidRPr="008312C8">
        <w:rPr>
          <w:rFonts w:ascii="Tahoma" w:hAnsi="Tahoma" w:cs="Tahoma"/>
        </w:rPr>
        <w:t>leave</w:t>
      </w:r>
      <w:r w:rsidR="008B6CA8" w:rsidRPr="008312C8">
        <w:rPr>
          <w:rFonts w:ascii="Tahoma" w:hAnsi="Tahoma" w:cs="Tahoma"/>
        </w:rPr>
        <w:t xml:space="preserve"> </w:t>
      </w:r>
      <w:r w:rsidRPr="008312C8">
        <w:rPr>
          <w:rFonts w:ascii="Tahoma" w:hAnsi="Tahoma" w:cs="Tahoma"/>
        </w:rPr>
        <w:t xml:space="preserve">mid-year a member </w:t>
      </w:r>
      <w:r w:rsidR="006F17A5">
        <w:rPr>
          <w:rFonts w:ascii="Tahoma" w:hAnsi="Tahoma" w:cs="Tahoma"/>
        </w:rPr>
        <w:t>of staff</w:t>
      </w:r>
      <w:r w:rsidRPr="008312C8">
        <w:rPr>
          <w:rFonts w:ascii="Tahoma" w:hAnsi="Tahoma" w:cs="Tahoma"/>
        </w:rPr>
        <w:t xml:space="preserve"> will contact the child’s new school to discuss their medical needs. All of the medical information will be sent to t</w:t>
      </w:r>
      <w:r w:rsidR="006F17A5">
        <w:rPr>
          <w:rFonts w:ascii="Tahoma" w:hAnsi="Tahoma" w:cs="Tahoma"/>
        </w:rPr>
        <w:t xml:space="preserve">he new school. If required, school staff will </w:t>
      </w:r>
      <w:r w:rsidRPr="008312C8">
        <w:rPr>
          <w:rFonts w:ascii="Tahoma" w:hAnsi="Tahoma" w:cs="Tahoma"/>
        </w:rPr>
        <w:t xml:space="preserve">visit the new school with the child as part of their transition package. </w:t>
      </w:r>
    </w:p>
    <w:p w:rsidR="00395BCB" w:rsidRPr="008312C8" w:rsidRDefault="00395BCB" w:rsidP="00C14E82">
      <w:pPr>
        <w:widowControl w:val="0"/>
        <w:autoSpaceDE w:val="0"/>
        <w:autoSpaceDN w:val="0"/>
        <w:adjustRightInd w:val="0"/>
        <w:spacing w:after="0"/>
        <w:jc w:val="both"/>
        <w:rPr>
          <w:rFonts w:ascii="Tahoma" w:hAnsi="Tahoma" w:cs="Tahoma"/>
        </w:rPr>
      </w:pPr>
    </w:p>
    <w:p w:rsidR="0003057E" w:rsidRPr="008312C8" w:rsidRDefault="0003057E" w:rsidP="00C14E82">
      <w:pPr>
        <w:widowControl w:val="0"/>
        <w:autoSpaceDE w:val="0"/>
        <w:autoSpaceDN w:val="0"/>
        <w:adjustRightInd w:val="0"/>
        <w:spacing w:after="0"/>
        <w:jc w:val="both"/>
        <w:rPr>
          <w:rFonts w:ascii="Tahoma" w:hAnsi="Tahoma" w:cs="Tahoma"/>
          <w:b/>
        </w:rPr>
      </w:pPr>
    </w:p>
    <w:p w:rsidR="008312C8" w:rsidRDefault="008312C8" w:rsidP="00C14E82">
      <w:pPr>
        <w:widowControl w:val="0"/>
        <w:autoSpaceDE w:val="0"/>
        <w:autoSpaceDN w:val="0"/>
        <w:adjustRightInd w:val="0"/>
        <w:spacing w:after="0"/>
        <w:jc w:val="both"/>
        <w:rPr>
          <w:rFonts w:ascii="Tahoma" w:hAnsi="Tahoma" w:cs="Tahoma"/>
          <w:b/>
        </w:rPr>
      </w:pPr>
    </w:p>
    <w:p w:rsidR="00395BCB" w:rsidRPr="008312C8" w:rsidRDefault="00395BCB" w:rsidP="00C14E82">
      <w:pPr>
        <w:widowControl w:val="0"/>
        <w:autoSpaceDE w:val="0"/>
        <w:autoSpaceDN w:val="0"/>
        <w:adjustRightInd w:val="0"/>
        <w:spacing w:after="0"/>
        <w:jc w:val="both"/>
        <w:rPr>
          <w:rFonts w:ascii="Tahoma" w:hAnsi="Tahoma" w:cs="Tahoma"/>
          <w:b/>
          <w:u w:val="single"/>
        </w:rPr>
      </w:pPr>
      <w:r w:rsidRPr="008312C8">
        <w:rPr>
          <w:rFonts w:ascii="Tahoma" w:hAnsi="Tahoma" w:cs="Tahoma"/>
          <w:b/>
          <w:u w:val="single"/>
        </w:rPr>
        <w:t xml:space="preserve">Health Care Plans </w:t>
      </w:r>
    </w:p>
    <w:p w:rsidR="00395BCB" w:rsidRPr="008312C8" w:rsidRDefault="00395BCB" w:rsidP="00C14E82">
      <w:pPr>
        <w:widowControl w:val="0"/>
        <w:autoSpaceDE w:val="0"/>
        <w:autoSpaceDN w:val="0"/>
        <w:adjustRightInd w:val="0"/>
        <w:spacing w:after="0"/>
        <w:jc w:val="both"/>
        <w:rPr>
          <w:rFonts w:ascii="Tahoma" w:hAnsi="Tahoma" w:cs="Tahoma"/>
          <w:b/>
        </w:rPr>
      </w:pPr>
      <w:r w:rsidRPr="008312C8">
        <w:rPr>
          <w:rFonts w:ascii="Tahoma" w:hAnsi="Tahoma" w:cs="Tahoma"/>
        </w:rPr>
        <w:lastRenderedPageBreak/>
        <w:t>We recognise that Individual Healthcare Plans are recommended in particular where conditions fluctuate or where there is a high risk that emergency intervention will be needed, and are likely to be helpful in the majority of other cases, especially where medical conditions are long term and complex. However, not all children will require one. The school, healthcare professionals and parent will agree based on evidence when a healthcare plan would be inappropriate or disproportionate.</w:t>
      </w:r>
    </w:p>
    <w:p w:rsidR="00395BCB" w:rsidRPr="008312C8" w:rsidRDefault="00395BCB" w:rsidP="00C14E82">
      <w:pPr>
        <w:pStyle w:val="TableParagraph"/>
        <w:spacing w:line="276" w:lineRule="auto"/>
        <w:ind w:left="0" w:right="708"/>
        <w:jc w:val="both"/>
        <w:rPr>
          <w:rFonts w:ascii="Tahoma" w:hAnsi="Tahoma" w:cs="Tahoma"/>
        </w:rPr>
      </w:pPr>
    </w:p>
    <w:p w:rsidR="00395BCB" w:rsidRPr="003F6A43" w:rsidRDefault="00395BCB" w:rsidP="003F6A43">
      <w:pPr>
        <w:pStyle w:val="TableParagraph"/>
        <w:spacing w:line="276" w:lineRule="auto"/>
        <w:ind w:left="0" w:right="4"/>
        <w:jc w:val="both"/>
        <w:rPr>
          <w:rFonts w:ascii="Tahoma" w:hAnsi="Tahoma" w:cs="Tahoma"/>
          <w:lang w:val="en-GB"/>
        </w:rPr>
      </w:pPr>
      <w:r w:rsidRPr="003F6A43">
        <w:rPr>
          <w:rFonts w:ascii="Tahoma" w:hAnsi="Tahoma" w:cs="Tahoma"/>
          <w:lang w:val="en-GB"/>
        </w:rPr>
        <w:t>Where children require an individual healthcare plan it will be the responsibility of the</w:t>
      </w:r>
      <w:r w:rsidR="003F6A43">
        <w:rPr>
          <w:rFonts w:ascii="Tahoma" w:hAnsi="Tahoma" w:cs="Tahoma"/>
          <w:lang w:val="en-GB"/>
        </w:rPr>
        <w:t xml:space="preserve"> Medical Welfare Assistant and the Assistant Head</w:t>
      </w:r>
      <w:r w:rsidRPr="003F6A43">
        <w:rPr>
          <w:rFonts w:ascii="Tahoma" w:hAnsi="Tahoma" w:cs="Tahoma"/>
          <w:lang w:val="en-GB"/>
        </w:rPr>
        <w:t>teacher to work with parents and relevant healthcare professionals to write the plan.</w:t>
      </w:r>
      <w:r w:rsidR="0056547A" w:rsidRPr="003F6A43">
        <w:rPr>
          <w:rFonts w:ascii="Tahoma" w:hAnsi="Tahoma" w:cs="Tahoma"/>
          <w:lang w:val="en-GB"/>
        </w:rPr>
        <w:t xml:space="preserve"> </w:t>
      </w:r>
      <w:r w:rsidR="00472B9F" w:rsidRPr="003F6A43">
        <w:rPr>
          <w:rFonts w:ascii="Tahoma" w:hAnsi="Tahoma" w:cs="Tahoma"/>
          <w:lang w:val="en-GB"/>
        </w:rPr>
        <w:t xml:space="preserve">When appropriate, the Medical </w:t>
      </w:r>
      <w:r w:rsidR="003F6A43">
        <w:rPr>
          <w:rFonts w:ascii="Tahoma" w:hAnsi="Tahoma" w:cs="Tahoma"/>
          <w:lang w:val="en-GB"/>
        </w:rPr>
        <w:t>Welfare Assistant</w:t>
      </w:r>
      <w:r w:rsidR="00472B9F" w:rsidRPr="003F6A43">
        <w:rPr>
          <w:rFonts w:ascii="Tahoma" w:hAnsi="Tahoma" w:cs="Tahoma"/>
          <w:lang w:val="en-GB"/>
        </w:rPr>
        <w:t xml:space="preserve"> will attend meetings as she is responsible for administering any non-emergency medication within school. </w:t>
      </w:r>
      <w:r w:rsidRPr="003F6A43">
        <w:rPr>
          <w:rFonts w:ascii="Tahoma" w:hAnsi="Tahoma" w:cs="Tahoma"/>
          <w:lang w:val="en-GB"/>
        </w:rPr>
        <w:t>A healthcare plan (and its review) may be initiated in consultation with the parent/carer, by a member of school staff or by a healthcare professional involved in providing care t</w:t>
      </w:r>
      <w:r w:rsidR="003F6A43">
        <w:rPr>
          <w:rFonts w:ascii="Tahoma" w:hAnsi="Tahoma" w:cs="Tahoma"/>
          <w:lang w:val="en-GB"/>
        </w:rPr>
        <w:t>o the child. The Assistant Head</w:t>
      </w:r>
      <w:r w:rsidRPr="003F6A43">
        <w:rPr>
          <w:rFonts w:ascii="Tahoma" w:hAnsi="Tahoma" w:cs="Tahoma"/>
          <w:lang w:val="en-GB"/>
        </w:rPr>
        <w:t xml:space="preserve">teacher will work in partnership with the parents/carer, and a relevant healthcare professional who can best </w:t>
      </w:r>
      <w:r w:rsidR="00095428">
        <w:rPr>
          <w:rFonts w:ascii="Tahoma" w:hAnsi="Tahoma" w:cs="Tahoma"/>
          <w:lang w:val="en-GB"/>
        </w:rPr>
        <w:t>advis</w:t>
      </w:r>
      <w:r w:rsidR="003F6A43" w:rsidRPr="003F6A43">
        <w:rPr>
          <w:rFonts w:ascii="Tahoma" w:hAnsi="Tahoma" w:cs="Tahoma"/>
          <w:lang w:val="en-GB"/>
        </w:rPr>
        <w:t>e</w:t>
      </w:r>
      <w:bookmarkStart w:id="0" w:name="_GoBack"/>
      <w:bookmarkEnd w:id="0"/>
      <w:r w:rsidRPr="003F6A43">
        <w:rPr>
          <w:rFonts w:ascii="Tahoma" w:hAnsi="Tahoma" w:cs="Tahoma"/>
          <w:lang w:val="en-GB"/>
        </w:rPr>
        <w:t xml:space="preserve"> on the particular needs of the child to draw up and/or review the plan. </w:t>
      </w:r>
      <w:r w:rsidR="0056547A" w:rsidRPr="003F6A43">
        <w:rPr>
          <w:rFonts w:ascii="Tahoma" w:hAnsi="Tahoma" w:cs="Tahoma"/>
          <w:lang w:val="en-GB"/>
        </w:rPr>
        <w:t>The school, healthcare professional and parent should agree, based on evidence, when a healthcare plan would be inappropriate or disproportionate. If co</w:t>
      </w:r>
      <w:r w:rsidR="003F6A43">
        <w:rPr>
          <w:rFonts w:ascii="Tahoma" w:hAnsi="Tahoma" w:cs="Tahoma"/>
          <w:lang w:val="en-GB"/>
        </w:rPr>
        <w:t>nsensus cannot be reached, the H</w:t>
      </w:r>
      <w:r w:rsidR="0056547A" w:rsidRPr="003F6A43">
        <w:rPr>
          <w:rFonts w:ascii="Tahoma" w:hAnsi="Tahoma" w:cs="Tahoma"/>
          <w:lang w:val="en-GB"/>
        </w:rPr>
        <w:t xml:space="preserve">eadteacher is best placed to take a final view. </w:t>
      </w:r>
      <w:r w:rsidRPr="003F6A43">
        <w:rPr>
          <w:rFonts w:ascii="Tahoma" w:hAnsi="Tahoma" w:cs="Tahoma"/>
          <w:lang w:val="en-GB"/>
        </w:rPr>
        <w:t>Where a child has a special educational need identified in a statement or Educational Health Care</w:t>
      </w:r>
      <w:r w:rsidR="0082264E">
        <w:rPr>
          <w:rFonts w:ascii="Tahoma" w:hAnsi="Tahoma" w:cs="Tahoma"/>
          <w:lang w:val="en-GB"/>
        </w:rPr>
        <w:t xml:space="preserve"> Plan</w:t>
      </w:r>
      <w:r w:rsidRPr="003F6A43">
        <w:rPr>
          <w:rFonts w:ascii="Tahoma" w:hAnsi="Tahoma" w:cs="Tahoma"/>
          <w:lang w:val="en-GB"/>
        </w:rPr>
        <w:t xml:space="preserve"> (EHC</w:t>
      </w:r>
      <w:r w:rsidR="0082264E">
        <w:rPr>
          <w:rFonts w:ascii="Tahoma" w:hAnsi="Tahoma" w:cs="Tahoma"/>
          <w:lang w:val="en-GB"/>
        </w:rPr>
        <w:t>P</w:t>
      </w:r>
      <w:r w:rsidRPr="003F6A43">
        <w:rPr>
          <w:rFonts w:ascii="Tahoma" w:hAnsi="Tahoma" w:cs="Tahoma"/>
          <w:lang w:val="en-GB"/>
        </w:rPr>
        <w:t>), the individual healthcare plan will be linked to or become part of that statement or EHC</w:t>
      </w:r>
      <w:r w:rsidR="0082264E">
        <w:rPr>
          <w:rFonts w:ascii="Tahoma" w:hAnsi="Tahoma" w:cs="Tahoma"/>
          <w:lang w:val="en-GB"/>
        </w:rPr>
        <w:t>P</w:t>
      </w:r>
      <w:r w:rsidRPr="003F6A43">
        <w:rPr>
          <w:rFonts w:ascii="Tahoma" w:hAnsi="Tahoma" w:cs="Tahoma"/>
          <w:lang w:val="en-GB"/>
        </w:rPr>
        <w:t>.</w:t>
      </w:r>
    </w:p>
    <w:p w:rsidR="00395BCB" w:rsidRPr="008312C8" w:rsidRDefault="00395BCB" w:rsidP="00C14E82">
      <w:pPr>
        <w:pStyle w:val="TableParagraph"/>
        <w:spacing w:before="1" w:line="276" w:lineRule="auto"/>
        <w:ind w:left="0"/>
        <w:jc w:val="both"/>
        <w:rPr>
          <w:rFonts w:ascii="Tahoma" w:hAnsi="Tahoma" w:cs="Tahoma"/>
        </w:rPr>
      </w:pPr>
    </w:p>
    <w:p w:rsidR="00395BCB" w:rsidRPr="008312C8" w:rsidRDefault="00395BCB" w:rsidP="00C14E82">
      <w:pPr>
        <w:widowControl w:val="0"/>
        <w:autoSpaceDE w:val="0"/>
        <w:autoSpaceDN w:val="0"/>
        <w:adjustRightInd w:val="0"/>
        <w:spacing w:after="0"/>
        <w:jc w:val="both"/>
        <w:rPr>
          <w:rFonts w:ascii="Tahoma" w:hAnsi="Tahoma" w:cs="Tahoma"/>
        </w:rPr>
      </w:pPr>
      <w:r w:rsidRPr="008312C8">
        <w:rPr>
          <w:rFonts w:ascii="Tahoma" w:hAnsi="Tahoma" w:cs="Tahoma"/>
        </w:rPr>
        <w:t>The governing body will ensure that all plans are reviewed at least annually or earlier if evidence is presented that the child’s needs have changed.  Plans will be developed with the child’s best interests in mind and ensure that the school assesses and manages the risks to the child’s education, health and social well-being.</w:t>
      </w:r>
    </w:p>
    <w:p w:rsidR="0056547A" w:rsidRPr="008312C8" w:rsidRDefault="0056547A" w:rsidP="00C14E82">
      <w:pPr>
        <w:widowControl w:val="0"/>
        <w:autoSpaceDE w:val="0"/>
        <w:autoSpaceDN w:val="0"/>
        <w:adjustRightInd w:val="0"/>
        <w:spacing w:after="0"/>
        <w:jc w:val="both"/>
        <w:rPr>
          <w:rFonts w:ascii="Tahoma" w:hAnsi="Tahoma" w:cs="Tahoma"/>
        </w:rPr>
      </w:pPr>
    </w:p>
    <w:p w:rsidR="006E5DAD" w:rsidRPr="008312C8" w:rsidRDefault="00594D64" w:rsidP="00C14E82">
      <w:pPr>
        <w:widowControl w:val="0"/>
        <w:autoSpaceDE w:val="0"/>
        <w:autoSpaceDN w:val="0"/>
        <w:adjustRightInd w:val="0"/>
        <w:spacing w:after="0"/>
        <w:jc w:val="both"/>
        <w:rPr>
          <w:rFonts w:ascii="Tahoma" w:hAnsi="Tahoma" w:cs="Tahoma"/>
        </w:rPr>
      </w:pPr>
      <w:r>
        <w:rPr>
          <w:rFonts w:ascii="Tahoma" w:hAnsi="Tahoma" w:cs="Tahoma"/>
        </w:rPr>
        <w:t>In the staffroom,</w:t>
      </w:r>
      <w:r w:rsidR="00472B9F" w:rsidRPr="008312C8">
        <w:rPr>
          <w:rFonts w:ascii="Tahoma" w:hAnsi="Tahoma" w:cs="Tahoma"/>
        </w:rPr>
        <w:t xml:space="preserve"> </w:t>
      </w:r>
      <w:r w:rsidR="0056547A" w:rsidRPr="008312C8">
        <w:rPr>
          <w:rFonts w:ascii="Tahoma" w:hAnsi="Tahoma" w:cs="Tahoma"/>
        </w:rPr>
        <w:t>medical poster</w:t>
      </w:r>
      <w:r>
        <w:rPr>
          <w:rFonts w:ascii="Tahoma" w:hAnsi="Tahoma" w:cs="Tahoma"/>
        </w:rPr>
        <w:t>s</w:t>
      </w:r>
      <w:r w:rsidR="0056547A" w:rsidRPr="008312C8">
        <w:rPr>
          <w:rFonts w:ascii="Tahoma" w:hAnsi="Tahoma" w:cs="Tahoma"/>
        </w:rPr>
        <w:t xml:space="preserve"> for </w:t>
      </w:r>
      <w:r>
        <w:rPr>
          <w:rFonts w:ascii="Tahoma" w:hAnsi="Tahoma" w:cs="Tahoma"/>
        </w:rPr>
        <w:t>are displayed for staff reference. Within these</w:t>
      </w:r>
      <w:r w:rsidR="0056547A" w:rsidRPr="008312C8">
        <w:rPr>
          <w:rFonts w:ascii="Tahoma" w:hAnsi="Tahoma" w:cs="Tahoma"/>
        </w:rPr>
        <w:t xml:space="preserve"> poster</w:t>
      </w:r>
      <w:r>
        <w:rPr>
          <w:rFonts w:ascii="Tahoma" w:hAnsi="Tahoma" w:cs="Tahoma"/>
        </w:rPr>
        <w:t>s</w:t>
      </w:r>
      <w:r w:rsidR="0056547A" w:rsidRPr="008312C8">
        <w:rPr>
          <w:rFonts w:ascii="Tahoma" w:hAnsi="Tahoma" w:cs="Tahoma"/>
        </w:rPr>
        <w:t xml:space="preserve"> </w:t>
      </w:r>
      <w:r>
        <w:rPr>
          <w:rFonts w:ascii="Tahoma" w:hAnsi="Tahoma" w:cs="Tahoma"/>
        </w:rPr>
        <w:t>are</w:t>
      </w:r>
      <w:r w:rsidR="0056547A" w:rsidRPr="008312C8">
        <w:rPr>
          <w:rFonts w:ascii="Tahoma" w:hAnsi="Tahoma" w:cs="Tahoma"/>
        </w:rPr>
        <w:t xml:space="preserve"> </w:t>
      </w:r>
      <w:r w:rsidR="00472B9F" w:rsidRPr="008312C8">
        <w:rPr>
          <w:rFonts w:ascii="Tahoma" w:hAnsi="Tahoma" w:cs="Tahoma"/>
        </w:rPr>
        <w:t>the child</w:t>
      </w:r>
      <w:r w:rsidR="008312C8">
        <w:rPr>
          <w:rFonts w:ascii="Tahoma" w:hAnsi="Tahoma" w:cs="Tahoma"/>
        </w:rPr>
        <w:t>’</w:t>
      </w:r>
      <w:r w:rsidR="00472B9F" w:rsidRPr="008312C8">
        <w:rPr>
          <w:rFonts w:ascii="Tahoma" w:hAnsi="Tahoma" w:cs="Tahoma"/>
        </w:rPr>
        <w:t xml:space="preserve">s name, medical condition, medication type, expiry date of medication and expiry date of medical care plan. </w:t>
      </w:r>
      <w:r w:rsidR="0056547A" w:rsidRPr="008312C8">
        <w:rPr>
          <w:rFonts w:ascii="Tahoma" w:hAnsi="Tahoma" w:cs="Tahoma"/>
        </w:rPr>
        <w:t xml:space="preserve">Alongside the poster, teachers are given a copy of any health care plans children have. </w:t>
      </w:r>
    </w:p>
    <w:p w:rsidR="00395BCB" w:rsidRPr="008312C8" w:rsidRDefault="00395BCB" w:rsidP="00C14E82">
      <w:pPr>
        <w:widowControl w:val="0"/>
        <w:autoSpaceDE w:val="0"/>
        <w:autoSpaceDN w:val="0"/>
        <w:adjustRightInd w:val="0"/>
        <w:spacing w:after="0"/>
        <w:jc w:val="both"/>
        <w:rPr>
          <w:rFonts w:ascii="Tahoma" w:hAnsi="Tahoma" w:cs="Tahoma"/>
        </w:rPr>
      </w:pPr>
    </w:p>
    <w:p w:rsidR="006E5DAD" w:rsidRPr="008312C8" w:rsidRDefault="006E5DAD" w:rsidP="00C14E82">
      <w:pPr>
        <w:widowControl w:val="0"/>
        <w:autoSpaceDE w:val="0"/>
        <w:autoSpaceDN w:val="0"/>
        <w:adjustRightInd w:val="0"/>
        <w:spacing w:after="0"/>
        <w:jc w:val="both"/>
        <w:rPr>
          <w:rFonts w:ascii="Tahoma" w:hAnsi="Tahoma" w:cs="Tahoma"/>
          <w:b/>
        </w:rPr>
      </w:pPr>
    </w:p>
    <w:p w:rsidR="008312C8" w:rsidRDefault="008312C8" w:rsidP="00C14E82">
      <w:pPr>
        <w:widowControl w:val="0"/>
        <w:autoSpaceDE w:val="0"/>
        <w:autoSpaceDN w:val="0"/>
        <w:adjustRightInd w:val="0"/>
        <w:spacing w:after="0"/>
        <w:jc w:val="both"/>
        <w:rPr>
          <w:rFonts w:ascii="Tahoma" w:hAnsi="Tahoma" w:cs="Tahoma"/>
          <w:b/>
        </w:rPr>
      </w:pPr>
    </w:p>
    <w:p w:rsidR="008312C8" w:rsidRDefault="008312C8" w:rsidP="00C14E82">
      <w:pPr>
        <w:widowControl w:val="0"/>
        <w:autoSpaceDE w:val="0"/>
        <w:autoSpaceDN w:val="0"/>
        <w:adjustRightInd w:val="0"/>
        <w:spacing w:after="0"/>
        <w:jc w:val="both"/>
        <w:rPr>
          <w:rFonts w:ascii="Tahoma" w:hAnsi="Tahoma" w:cs="Tahoma"/>
          <w:b/>
        </w:rPr>
      </w:pPr>
    </w:p>
    <w:p w:rsidR="008312C8" w:rsidRDefault="008312C8" w:rsidP="00C14E82">
      <w:pPr>
        <w:widowControl w:val="0"/>
        <w:autoSpaceDE w:val="0"/>
        <w:autoSpaceDN w:val="0"/>
        <w:adjustRightInd w:val="0"/>
        <w:spacing w:after="0"/>
        <w:jc w:val="both"/>
        <w:rPr>
          <w:rFonts w:ascii="Tahoma" w:hAnsi="Tahoma" w:cs="Tahoma"/>
          <w:b/>
        </w:rPr>
      </w:pPr>
    </w:p>
    <w:p w:rsidR="008312C8" w:rsidRDefault="008312C8" w:rsidP="00C14E82">
      <w:pPr>
        <w:widowControl w:val="0"/>
        <w:autoSpaceDE w:val="0"/>
        <w:autoSpaceDN w:val="0"/>
        <w:adjustRightInd w:val="0"/>
        <w:spacing w:after="0"/>
        <w:jc w:val="both"/>
        <w:rPr>
          <w:rFonts w:ascii="Tahoma" w:hAnsi="Tahoma" w:cs="Tahoma"/>
          <w:b/>
        </w:rPr>
      </w:pPr>
    </w:p>
    <w:p w:rsidR="008312C8" w:rsidRDefault="008312C8" w:rsidP="00C14E82">
      <w:pPr>
        <w:widowControl w:val="0"/>
        <w:autoSpaceDE w:val="0"/>
        <w:autoSpaceDN w:val="0"/>
        <w:adjustRightInd w:val="0"/>
        <w:spacing w:after="0"/>
        <w:jc w:val="both"/>
        <w:rPr>
          <w:rFonts w:ascii="Tahoma" w:hAnsi="Tahoma" w:cs="Tahoma"/>
          <w:b/>
        </w:rPr>
      </w:pPr>
    </w:p>
    <w:p w:rsidR="008312C8" w:rsidRDefault="008312C8" w:rsidP="00C14E82">
      <w:pPr>
        <w:widowControl w:val="0"/>
        <w:autoSpaceDE w:val="0"/>
        <w:autoSpaceDN w:val="0"/>
        <w:adjustRightInd w:val="0"/>
        <w:spacing w:after="0"/>
        <w:jc w:val="both"/>
        <w:rPr>
          <w:rFonts w:ascii="Tahoma" w:hAnsi="Tahoma" w:cs="Tahoma"/>
          <w:b/>
        </w:rPr>
      </w:pPr>
    </w:p>
    <w:p w:rsidR="008312C8" w:rsidRDefault="008312C8" w:rsidP="00C14E82">
      <w:pPr>
        <w:widowControl w:val="0"/>
        <w:autoSpaceDE w:val="0"/>
        <w:autoSpaceDN w:val="0"/>
        <w:adjustRightInd w:val="0"/>
        <w:spacing w:after="0"/>
        <w:jc w:val="both"/>
        <w:rPr>
          <w:rFonts w:ascii="Tahoma" w:hAnsi="Tahoma" w:cs="Tahoma"/>
          <w:b/>
        </w:rPr>
      </w:pPr>
    </w:p>
    <w:p w:rsidR="00C14E82" w:rsidRDefault="00C14E82" w:rsidP="00C14E82">
      <w:pPr>
        <w:widowControl w:val="0"/>
        <w:autoSpaceDE w:val="0"/>
        <w:autoSpaceDN w:val="0"/>
        <w:adjustRightInd w:val="0"/>
        <w:spacing w:after="0"/>
        <w:jc w:val="both"/>
        <w:rPr>
          <w:rFonts w:ascii="Tahoma" w:hAnsi="Tahoma" w:cs="Tahoma"/>
          <w:b/>
          <w:u w:val="single"/>
        </w:rPr>
      </w:pPr>
    </w:p>
    <w:p w:rsidR="00594D64" w:rsidRDefault="00594D64">
      <w:pPr>
        <w:spacing w:after="160" w:line="259" w:lineRule="auto"/>
        <w:rPr>
          <w:rFonts w:ascii="Tahoma" w:hAnsi="Tahoma" w:cs="Tahoma"/>
          <w:b/>
          <w:u w:val="single"/>
        </w:rPr>
      </w:pPr>
      <w:r>
        <w:rPr>
          <w:rFonts w:ascii="Tahoma" w:hAnsi="Tahoma" w:cs="Tahoma"/>
          <w:b/>
          <w:u w:val="single"/>
        </w:rPr>
        <w:br w:type="page"/>
      </w:r>
    </w:p>
    <w:p w:rsidR="00395BCB" w:rsidRPr="008312C8" w:rsidRDefault="00395BCB" w:rsidP="00C14E82">
      <w:pPr>
        <w:widowControl w:val="0"/>
        <w:autoSpaceDE w:val="0"/>
        <w:autoSpaceDN w:val="0"/>
        <w:adjustRightInd w:val="0"/>
        <w:spacing w:after="0"/>
        <w:jc w:val="both"/>
        <w:rPr>
          <w:rFonts w:ascii="Tahoma" w:hAnsi="Tahoma" w:cs="Tahoma"/>
          <w:b/>
          <w:u w:val="single"/>
        </w:rPr>
      </w:pPr>
      <w:r w:rsidRPr="008312C8">
        <w:rPr>
          <w:rFonts w:ascii="Tahoma" w:hAnsi="Tahoma" w:cs="Tahoma"/>
          <w:b/>
          <w:u w:val="single"/>
        </w:rPr>
        <w:lastRenderedPageBreak/>
        <w:t xml:space="preserve">Staff Training </w:t>
      </w:r>
    </w:p>
    <w:p w:rsidR="0008724C" w:rsidRPr="008312C8" w:rsidRDefault="00472B9F" w:rsidP="00C14E82">
      <w:pPr>
        <w:pStyle w:val="TableParagraph"/>
        <w:spacing w:line="276" w:lineRule="auto"/>
        <w:ind w:left="0" w:right="121"/>
        <w:jc w:val="both"/>
        <w:rPr>
          <w:rFonts w:ascii="Tahoma" w:hAnsi="Tahoma" w:cs="Tahoma"/>
        </w:rPr>
      </w:pPr>
      <w:r w:rsidRPr="008312C8">
        <w:rPr>
          <w:rFonts w:ascii="Tahoma" w:hAnsi="Tahoma" w:cs="Tahoma"/>
        </w:rPr>
        <w:t xml:space="preserve">This </w:t>
      </w:r>
      <w:r w:rsidR="00E13EDB" w:rsidRPr="008312C8">
        <w:rPr>
          <w:rFonts w:ascii="Tahoma" w:hAnsi="Tahoma" w:cs="Tahoma"/>
        </w:rPr>
        <w:t xml:space="preserve">policy is clear that any member of school staff providing support to a child with medical needs should </w:t>
      </w:r>
      <w:r w:rsidR="00594D64">
        <w:rPr>
          <w:rFonts w:ascii="Tahoma" w:hAnsi="Tahoma" w:cs="Tahoma"/>
        </w:rPr>
        <w:t>have received suitable training</w:t>
      </w:r>
      <w:r w:rsidRPr="008312C8">
        <w:rPr>
          <w:rFonts w:ascii="Tahoma" w:hAnsi="Tahoma" w:cs="Tahoma"/>
        </w:rPr>
        <w:t xml:space="preserve">. </w:t>
      </w:r>
    </w:p>
    <w:p w:rsidR="0008724C" w:rsidRPr="008312C8" w:rsidRDefault="00472B9F" w:rsidP="00C14E82">
      <w:pPr>
        <w:pStyle w:val="TableParagraph"/>
        <w:spacing w:line="276" w:lineRule="auto"/>
        <w:ind w:left="0" w:right="93"/>
        <w:jc w:val="both"/>
        <w:rPr>
          <w:rFonts w:ascii="Tahoma" w:hAnsi="Tahoma" w:cs="Tahoma"/>
        </w:rPr>
      </w:pPr>
      <w:r w:rsidRPr="008312C8">
        <w:rPr>
          <w:rFonts w:ascii="Tahoma" w:hAnsi="Tahoma" w:cs="Tahoma"/>
        </w:rPr>
        <w:t xml:space="preserve">All </w:t>
      </w:r>
      <w:r w:rsidR="0008724C" w:rsidRPr="008312C8">
        <w:rPr>
          <w:rFonts w:ascii="Tahoma" w:hAnsi="Tahoma" w:cs="Tahoma"/>
        </w:rPr>
        <w:t>staff will be provided awareness training on the school’s policy for supporting children with medical conditions which will include what their role is in implementing the policy.  This training will be carried out annually</w:t>
      </w:r>
      <w:r w:rsidR="0008724C" w:rsidRPr="008312C8">
        <w:rPr>
          <w:rFonts w:ascii="Tahoma" w:hAnsi="Tahoma" w:cs="Tahoma"/>
          <w:i/>
          <w:color w:val="006FC0"/>
        </w:rPr>
        <w:t>.</w:t>
      </w:r>
      <w:r w:rsidR="0008724C" w:rsidRPr="008312C8">
        <w:rPr>
          <w:rFonts w:ascii="Tahoma" w:hAnsi="Tahoma" w:cs="Tahoma"/>
          <w:i/>
        </w:rPr>
        <w:t xml:space="preserve"> </w:t>
      </w:r>
      <w:r w:rsidR="0008724C" w:rsidRPr="008312C8">
        <w:rPr>
          <w:rFonts w:ascii="Tahoma" w:hAnsi="Tahoma" w:cs="Tahoma"/>
        </w:rPr>
        <w:t xml:space="preserve">We will retain evidence that staff have been provided the relevant awareness training on the policy by completing signature sheets. Suitable training </w:t>
      </w:r>
      <w:proofErr w:type="gramStart"/>
      <w:r w:rsidRPr="008312C8">
        <w:rPr>
          <w:rFonts w:ascii="Tahoma" w:hAnsi="Tahoma" w:cs="Tahoma"/>
        </w:rPr>
        <w:t xml:space="preserve">will </w:t>
      </w:r>
      <w:r w:rsidR="0008724C" w:rsidRPr="008312C8">
        <w:rPr>
          <w:rFonts w:ascii="Tahoma" w:hAnsi="Tahoma" w:cs="Tahoma"/>
        </w:rPr>
        <w:t xml:space="preserve"> also</w:t>
      </w:r>
      <w:proofErr w:type="gramEnd"/>
      <w:r w:rsidR="0008724C" w:rsidRPr="008312C8">
        <w:rPr>
          <w:rFonts w:ascii="Tahoma" w:hAnsi="Tahoma" w:cs="Tahoma"/>
        </w:rPr>
        <w:t xml:space="preserve"> </w:t>
      </w:r>
      <w:r w:rsidRPr="008312C8">
        <w:rPr>
          <w:rFonts w:ascii="Tahoma" w:hAnsi="Tahoma" w:cs="Tahoma"/>
        </w:rPr>
        <w:t xml:space="preserve">be </w:t>
      </w:r>
      <w:r w:rsidR="0008724C" w:rsidRPr="008312C8">
        <w:rPr>
          <w:rFonts w:ascii="Tahoma" w:hAnsi="Tahoma" w:cs="Tahoma"/>
        </w:rPr>
        <w:t>identified during the development or review of individual healthcare plans.</w:t>
      </w:r>
    </w:p>
    <w:p w:rsidR="00E13EDB" w:rsidRPr="008312C8" w:rsidRDefault="00E13EDB" w:rsidP="00C14E82">
      <w:pPr>
        <w:pStyle w:val="TableParagraph"/>
        <w:spacing w:before="1" w:line="276" w:lineRule="auto"/>
        <w:ind w:left="0" w:right="103"/>
        <w:jc w:val="both"/>
        <w:rPr>
          <w:rFonts w:ascii="Tahoma" w:hAnsi="Tahoma" w:cs="Tahoma"/>
        </w:rPr>
      </w:pPr>
    </w:p>
    <w:p w:rsidR="0008724C" w:rsidRPr="008312C8" w:rsidRDefault="0008724C" w:rsidP="00C14E82">
      <w:pPr>
        <w:pStyle w:val="TableParagraph"/>
        <w:spacing w:line="276" w:lineRule="auto"/>
        <w:ind w:left="0" w:right="93"/>
        <w:jc w:val="both"/>
        <w:rPr>
          <w:rFonts w:ascii="Tahoma" w:hAnsi="Tahoma" w:cs="Tahoma"/>
        </w:rPr>
      </w:pPr>
      <w:r w:rsidRPr="008312C8">
        <w:rPr>
          <w:rFonts w:ascii="Tahoma" w:hAnsi="Tahoma" w:cs="Tahoma"/>
        </w:rPr>
        <w:t>Where required we will work with the relevant healthcare professionals to identify and agree the type and level of training required and identify where the training can be obtained from. We currently run first aid tr</w:t>
      </w:r>
      <w:r w:rsidR="00594D64">
        <w:rPr>
          <w:rFonts w:ascii="Tahoma" w:hAnsi="Tahoma" w:cs="Tahoma"/>
        </w:rPr>
        <w:t>aining for all staff every three years</w:t>
      </w:r>
      <w:r w:rsidRPr="008312C8">
        <w:rPr>
          <w:rFonts w:ascii="Tahoma" w:hAnsi="Tahoma" w:cs="Tahoma"/>
        </w:rPr>
        <w:t>. This covers:</w:t>
      </w:r>
    </w:p>
    <w:p w:rsidR="0008724C" w:rsidRPr="008312C8" w:rsidRDefault="00472B9F" w:rsidP="00C14E82">
      <w:pPr>
        <w:pStyle w:val="ListParagraph"/>
        <w:numPr>
          <w:ilvl w:val="0"/>
          <w:numId w:val="28"/>
        </w:numPr>
        <w:jc w:val="both"/>
        <w:rPr>
          <w:rFonts w:ascii="Tahoma" w:hAnsi="Tahoma" w:cs="Tahoma"/>
          <w:color w:val="000000"/>
        </w:rPr>
      </w:pPr>
      <w:r w:rsidRPr="008312C8">
        <w:rPr>
          <w:rFonts w:ascii="Tahoma" w:hAnsi="Tahoma" w:cs="Tahoma"/>
          <w:color w:val="000000"/>
        </w:rPr>
        <w:t xml:space="preserve">Recognition &amp; Treatment of </w:t>
      </w:r>
      <w:r w:rsidR="0008724C" w:rsidRPr="008312C8">
        <w:rPr>
          <w:rFonts w:ascii="Tahoma" w:hAnsi="Tahoma" w:cs="Tahoma"/>
          <w:color w:val="000000"/>
        </w:rPr>
        <w:t>Anaphylaxis</w:t>
      </w:r>
    </w:p>
    <w:p w:rsidR="0008724C" w:rsidRPr="008312C8" w:rsidRDefault="0008724C" w:rsidP="00C14E82">
      <w:pPr>
        <w:pStyle w:val="ListParagraph"/>
        <w:numPr>
          <w:ilvl w:val="0"/>
          <w:numId w:val="28"/>
        </w:numPr>
        <w:jc w:val="both"/>
        <w:rPr>
          <w:rFonts w:ascii="Tahoma" w:hAnsi="Tahoma" w:cs="Tahoma"/>
          <w:color w:val="000000"/>
        </w:rPr>
      </w:pPr>
      <w:r w:rsidRPr="008312C8">
        <w:rPr>
          <w:rFonts w:ascii="Tahoma" w:hAnsi="Tahoma" w:cs="Tahoma"/>
          <w:color w:val="000000"/>
        </w:rPr>
        <w:t xml:space="preserve">Use of </w:t>
      </w:r>
      <w:proofErr w:type="spellStart"/>
      <w:r w:rsidRPr="008312C8">
        <w:rPr>
          <w:rFonts w:ascii="Tahoma" w:hAnsi="Tahoma" w:cs="Tahoma"/>
          <w:color w:val="000000"/>
        </w:rPr>
        <w:t>Epipen</w:t>
      </w:r>
      <w:proofErr w:type="spellEnd"/>
      <w:r w:rsidRPr="008312C8">
        <w:rPr>
          <w:rFonts w:ascii="Tahoma" w:hAnsi="Tahoma" w:cs="Tahoma"/>
          <w:color w:val="000000"/>
        </w:rPr>
        <w:t xml:space="preserve">, </w:t>
      </w:r>
      <w:proofErr w:type="spellStart"/>
      <w:r w:rsidRPr="008312C8">
        <w:rPr>
          <w:rFonts w:ascii="Tahoma" w:hAnsi="Tahoma" w:cs="Tahoma"/>
          <w:color w:val="000000"/>
        </w:rPr>
        <w:t>Jext</w:t>
      </w:r>
      <w:proofErr w:type="spellEnd"/>
      <w:r w:rsidRPr="008312C8">
        <w:rPr>
          <w:rFonts w:ascii="Tahoma" w:hAnsi="Tahoma" w:cs="Tahoma"/>
          <w:color w:val="000000"/>
        </w:rPr>
        <w:t xml:space="preserve"> &amp; </w:t>
      </w:r>
      <w:proofErr w:type="spellStart"/>
      <w:r w:rsidRPr="008312C8">
        <w:rPr>
          <w:rFonts w:ascii="Tahoma" w:hAnsi="Tahoma" w:cs="Tahoma"/>
          <w:color w:val="000000"/>
        </w:rPr>
        <w:t>Anapen</w:t>
      </w:r>
      <w:proofErr w:type="spellEnd"/>
    </w:p>
    <w:p w:rsidR="0008724C" w:rsidRPr="008312C8" w:rsidRDefault="0008724C" w:rsidP="00C14E82">
      <w:pPr>
        <w:pStyle w:val="ListParagraph"/>
        <w:numPr>
          <w:ilvl w:val="0"/>
          <w:numId w:val="28"/>
        </w:numPr>
        <w:jc w:val="both"/>
        <w:rPr>
          <w:rFonts w:ascii="Tahoma" w:hAnsi="Tahoma" w:cs="Tahoma"/>
          <w:color w:val="000000"/>
        </w:rPr>
      </w:pPr>
      <w:r w:rsidRPr="008312C8">
        <w:rPr>
          <w:rFonts w:ascii="Tahoma" w:hAnsi="Tahoma" w:cs="Tahoma"/>
          <w:color w:val="000000"/>
        </w:rPr>
        <w:t>Asthma, Hyperventi</w:t>
      </w:r>
      <w:r w:rsidR="00472B9F" w:rsidRPr="008312C8">
        <w:rPr>
          <w:rFonts w:ascii="Tahoma" w:hAnsi="Tahoma" w:cs="Tahoma"/>
          <w:color w:val="000000"/>
        </w:rPr>
        <w:t>lation/ Panic Attacks &amp; Choking</w:t>
      </w:r>
    </w:p>
    <w:p w:rsidR="0008724C" w:rsidRPr="008312C8" w:rsidRDefault="0008724C" w:rsidP="00C14E82">
      <w:pPr>
        <w:pStyle w:val="ListParagraph"/>
        <w:numPr>
          <w:ilvl w:val="0"/>
          <w:numId w:val="28"/>
        </w:numPr>
        <w:jc w:val="both"/>
        <w:rPr>
          <w:rFonts w:ascii="Tahoma" w:hAnsi="Tahoma" w:cs="Tahoma"/>
          <w:color w:val="000000"/>
        </w:rPr>
      </w:pPr>
      <w:r w:rsidRPr="008312C8">
        <w:rPr>
          <w:rFonts w:ascii="Tahoma" w:hAnsi="Tahoma" w:cs="Tahoma"/>
          <w:color w:val="000000"/>
        </w:rPr>
        <w:t xml:space="preserve">Recovery Position </w:t>
      </w:r>
    </w:p>
    <w:p w:rsidR="0008724C" w:rsidRPr="008312C8" w:rsidRDefault="0008724C" w:rsidP="00C14E82">
      <w:pPr>
        <w:pStyle w:val="ListParagraph"/>
        <w:numPr>
          <w:ilvl w:val="0"/>
          <w:numId w:val="28"/>
        </w:numPr>
        <w:jc w:val="both"/>
        <w:rPr>
          <w:rFonts w:ascii="Tahoma" w:hAnsi="Tahoma" w:cs="Tahoma"/>
          <w:color w:val="000000"/>
        </w:rPr>
      </w:pPr>
      <w:r w:rsidRPr="008312C8">
        <w:rPr>
          <w:rFonts w:ascii="Tahoma" w:hAnsi="Tahoma" w:cs="Tahoma"/>
          <w:color w:val="000000"/>
        </w:rPr>
        <w:t>Adult, child &amp; baby CPR</w:t>
      </w:r>
    </w:p>
    <w:p w:rsidR="0008724C" w:rsidRPr="008312C8" w:rsidRDefault="0008724C" w:rsidP="00C14E82">
      <w:pPr>
        <w:pStyle w:val="TableParagraph"/>
        <w:spacing w:line="276" w:lineRule="auto"/>
        <w:ind w:left="0" w:right="93"/>
        <w:jc w:val="both"/>
        <w:rPr>
          <w:rFonts w:ascii="Tahoma" w:hAnsi="Tahoma" w:cs="Tahoma"/>
        </w:rPr>
      </w:pPr>
      <w:r w:rsidRPr="008312C8">
        <w:rPr>
          <w:rFonts w:ascii="Tahoma" w:hAnsi="Tahoma" w:cs="Tahoma"/>
        </w:rPr>
        <w:t>This will include ensuring that the training is sufficient to ensure st</w:t>
      </w:r>
      <w:r w:rsidR="00472B9F" w:rsidRPr="008312C8">
        <w:rPr>
          <w:rFonts w:ascii="Tahoma" w:hAnsi="Tahoma" w:cs="Tahoma"/>
        </w:rPr>
        <w:t>aff are competent and confident</w:t>
      </w:r>
      <w:r w:rsidRPr="008312C8">
        <w:rPr>
          <w:rFonts w:ascii="Tahoma" w:hAnsi="Tahoma" w:cs="Tahoma"/>
        </w:rPr>
        <w:t xml:space="preserve"> in their ability to support children with medical conditions. The training will include preventative and emergency measures so that staff can </w:t>
      </w:r>
      <w:proofErr w:type="spellStart"/>
      <w:r w:rsidRPr="008312C8">
        <w:rPr>
          <w:rFonts w:ascii="Tahoma" w:hAnsi="Tahoma" w:cs="Tahoma"/>
        </w:rPr>
        <w:t>recognise</w:t>
      </w:r>
      <w:proofErr w:type="spellEnd"/>
      <w:r w:rsidRPr="008312C8">
        <w:rPr>
          <w:rFonts w:ascii="Tahoma" w:hAnsi="Tahoma" w:cs="Tahoma"/>
        </w:rPr>
        <w:t xml:space="preserve"> and act quickly when a problem occurs and therefore allow them to fulfil the requirements set out in the individual healthcare plan.</w:t>
      </w:r>
    </w:p>
    <w:p w:rsidR="00E13EDB" w:rsidRPr="008312C8" w:rsidRDefault="00E13EDB" w:rsidP="00C14E82">
      <w:pPr>
        <w:pStyle w:val="TableParagraph"/>
        <w:spacing w:before="11" w:line="276" w:lineRule="auto"/>
        <w:ind w:left="0"/>
        <w:jc w:val="both"/>
        <w:rPr>
          <w:rFonts w:ascii="Tahoma" w:hAnsi="Tahoma" w:cs="Tahoma"/>
        </w:rPr>
      </w:pPr>
    </w:p>
    <w:p w:rsidR="00E13EDB" w:rsidRPr="008312C8" w:rsidRDefault="00E13EDB" w:rsidP="00C14E82">
      <w:pPr>
        <w:pStyle w:val="TableParagraph"/>
        <w:spacing w:before="1" w:line="276" w:lineRule="auto"/>
        <w:ind w:left="0"/>
        <w:jc w:val="both"/>
        <w:rPr>
          <w:rFonts w:ascii="Tahoma" w:hAnsi="Tahoma" w:cs="Tahoma"/>
        </w:rPr>
      </w:pPr>
    </w:p>
    <w:p w:rsidR="00395BCB" w:rsidRPr="008312C8" w:rsidRDefault="0008724C" w:rsidP="00C14E82">
      <w:pPr>
        <w:widowControl w:val="0"/>
        <w:autoSpaceDE w:val="0"/>
        <w:autoSpaceDN w:val="0"/>
        <w:adjustRightInd w:val="0"/>
        <w:spacing w:after="0"/>
        <w:jc w:val="both"/>
        <w:rPr>
          <w:rFonts w:ascii="Tahoma" w:hAnsi="Tahoma" w:cs="Tahoma"/>
        </w:rPr>
      </w:pPr>
      <w:r w:rsidRPr="008312C8">
        <w:rPr>
          <w:rFonts w:ascii="Tahoma" w:hAnsi="Tahoma" w:cs="Tahoma"/>
        </w:rPr>
        <w:t xml:space="preserve">A ‘Staff training record’ </w:t>
      </w:r>
      <w:r w:rsidR="00E13EDB" w:rsidRPr="008312C8">
        <w:rPr>
          <w:rFonts w:ascii="Tahoma" w:hAnsi="Tahoma" w:cs="Tahoma"/>
        </w:rPr>
        <w:t>will be completed to document the type of awareness training undertaken, the date of training and the competent professional providing the training.</w:t>
      </w:r>
      <w:r w:rsidRPr="008312C8">
        <w:rPr>
          <w:rFonts w:ascii="Tahoma" w:hAnsi="Tahoma" w:cs="Tahoma"/>
        </w:rPr>
        <w:t xml:space="preserve"> This is reviewed </w:t>
      </w:r>
      <w:r w:rsidR="009E348C" w:rsidRPr="008312C8">
        <w:rPr>
          <w:rFonts w:ascii="Tahoma" w:hAnsi="Tahoma" w:cs="Tahoma"/>
        </w:rPr>
        <w:t>regularly</w:t>
      </w:r>
      <w:r w:rsidRPr="008312C8">
        <w:rPr>
          <w:rFonts w:ascii="Tahoma" w:hAnsi="Tahoma" w:cs="Tahoma"/>
        </w:rPr>
        <w:t xml:space="preserve"> to ensure that when needed, staff renew their training. </w:t>
      </w:r>
    </w:p>
    <w:p w:rsidR="00E13EDB" w:rsidRPr="008312C8" w:rsidRDefault="00E13EDB" w:rsidP="00C14E82">
      <w:pPr>
        <w:widowControl w:val="0"/>
        <w:autoSpaceDE w:val="0"/>
        <w:autoSpaceDN w:val="0"/>
        <w:adjustRightInd w:val="0"/>
        <w:spacing w:after="0"/>
        <w:jc w:val="both"/>
        <w:rPr>
          <w:rFonts w:ascii="Tahoma" w:hAnsi="Tahoma" w:cs="Tahoma"/>
        </w:rPr>
      </w:pPr>
    </w:p>
    <w:p w:rsidR="008312C8" w:rsidRDefault="008312C8" w:rsidP="00C14E82">
      <w:pPr>
        <w:widowControl w:val="0"/>
        <w:autoSpaceDE w:val="0"/>
        <w:autoSpaceDN w:val="0"/>
        <w:adjustRightInd w:val="0"/>
        <w:spacing w:after="0"/>
        <w:jc w:val="both"/>
        <w:rPr>
          <w:rFonts w:ascii="Tahoma" w:hAnsi="Tahoma" w:cs="Tahoma"/>
          <w:b/>
          <w:u w:val="single"/>
        </w:rPr>
      </w:pPr>
    </w:p>
    <w:p w:rsidR="008312C8" w:rsidRDefault="008312C8" w:rsidP="00C14E82">
      <w:pPr>
        <w:widowControl w:val="0"/>
        <w:autoSpaceDE w:val="0"/>
        <w:autoSpaceDN w:val="0"/>
        <w:adjustRightInd w:val="0"/>
        <w:spacing w:after="0"/>
        <w:jc w:val="both"/>
        <w:rPr>
          <w:rFonts w:ascii="Tahoma" w:hAnsi="Tahoma" w:cs="Tahoma"/>
          <w:b/>
          <w:u w:val="single"/>
        </w:rPr>
      </w:pPr>
    </w:p>
    <w:p w:rsidR="008312C8" w:rsidRDefault="008312C8" w:rsidP="00C14E82">
      <w:pPr>
        <w:widowControl w:val="0"/>
        <w:autoSpaceDE w:val="0"/>
        <w:autoSpaceDN w:val="0"/>
        <w:adjustRightInd w:val="0"/>
        <w:spacing w:after="0"/>
        <w:jc w:val="both"/>
        <w:rPr>
          <w:rFonts w:ascii="Tahoma" w:hAnsi="Tahoma" w:cs="Tahoma"/>
          <w:b/>
          <w:u w:val="single"/>
        </w:rPr>
      </w:pPr>
    </w:p>
    <w:p w:rsidR="008312C8" w:rsidRDefault="008312C8" w:rsidP="00C14E82">
      <w:pPr>
        <w:widowControl w:val="0"/>
        <w:autoSpaceDE w:val="0"/>
        <w:autoSpaceDN w:val="0"/>
        <w:adjustRightInd w:val="0"/>
        <w:spacing w:after="0"/>
        <w:jc w:val="both"/>
        <w:rPr>
          <w:rFonts w:ascii="Tahoma" w:hAnsi="Tahoma" w:cs="Tahoma"/>
          <w:b/>
          <w:u w:val="single"/>
        </w:rPr>
      </w:pPr>
    </w:p>
    <w:p w:rsidR="008312C8" w:rsidRDefault="008312C8" w:rsidP="00C14E82">
      <w:pPr>
        <w:widowControl w:val="0"/>
        <w:autoSpaceDE w:val="0"/>
        <w:autoSpaceDN w:val="0"/>
        <w:adjustRightInd w:val="0"/>
        <w:spacing w:after="0"/>
        <w:jc w:val="both"/>
        <w:rPr>
          <w:rFonts w:ascii="Tahoma" w:hAnsi="Tahoma" w:cs="Tahoma"/>
          <w:b/>
          <w:u w:val="single"/>
        </w:rPr>
      </w:pPr>
    </w:p>
    <w:p w:rsidR="008312C8" w:rsidRDefault="008312C8" w:rsidP="00C14E82">
      <w:pPr>
        <w:widowControl w:val="0"/>
        <w:autoSpaceDE w:val="0"/>
        <w:autoSpaceDN w:val="0"/>
        <w:adjustRightInd w:val="0"/>
        <w:spacing w:after="0"/>
        <w:jc w:val="both"/>
        <w:rPr>
          <w:rFonts w:ascii="Tahoma" w:hAnsi="Tahoma" w:cs="Tahoma"/>
          <w:b/>
          <w:u w:val="single"/>
        </w:rPr>
      </w:pPr>
    </w:p>
    <w:p w:rsidR="008312C8" w:rsidRDefault="008312C8" w:rsidP="00C14E82">
      <w:pPr>
        <w:widowControl w:val="0"/>
        <w:autoSpaceDE w:val="0"/>
        <w:autoSpaceDN w:val="0"/>
        <w:adjustRightInd w:val="0"/>
        <w:spacing w:after="0"/>
        <w:jc w:val="both"/>
        <w:rPr>
          <w:rFonts w:ascii="Tahoma" w:hAnsi="Tahoma" w:cs="Tahoma"/>
          <w:b/>
          <w:u w:val="single"/>
        </w:rPr>
      </w:pPr>
    </w:p>
    <w:p w:rsidR="008312C8" w:rsidRDefault="008312C8" w:rsidP="00C14E82">
      <w:pPr>
        <w:widowControl w:val="0"/>
        <w:autoSpaceDE w:val="0"/>
        <w:autoSpaceDN w:val="0"/>
        <w:adjustRightInd w:val="0"/>
        <w:spacing w:after="0"/>
        <w:jc w:val="both"/>
        <w:rPr>
          <w:rFonts w:ascii="Tahoma" w:hAnsi="Tahoma" w:cs="Tahoma"/>
          <w:b/>
          <w:u w:val="single"/>
        </w:rPr>
      </w:pPr>
    </w:p>
    <w:p w:rsidR="00882B09" w:rsidRDefault="00882B09" w:rsidP="00C14E82">
      <w:pPr>
        <w:widowControl w:val="0"/>
        <w:autoSpaceDE w:val="0"/>
        <w:autoSpaceDN w:val="0"/>
        <w:adjustRightInd w:val="0"/>
        <w:spacing w:after="0"/>
        <w:jc w:val="both"/>
        <w:rPr>
          <w:rFonts w:ascii="Tahoma" w:hAnsi="Tahoma" w:cs="Tahoma"/>
          <w:b/>
          <w:u w:val="single"/>
        </w:rPr>
      </w:pPr>
    </w:p>
    <w:p w:rsidR="00882B09" w:rsidRDefault="00882B09" w:rsidP="00C14E82">
      <w:pPr>
        <w:widowControl w:val="0"/>
        <w:autoSpaceDE w:val="0"/>
        <w:autoSpaceDN w:val="0"/>
        <w:adjustRightInd w:val="0"/>
        <w:spacing w:after="0"/>
        <w:jc w:val="both"/>
        <w:rPr>
          <w:rFonts w:ascii="Tahoma" w:hAnsi="Tahoma" w:cs="Tahoma"/>
          <w:b/>
          <w:u w:val="single"/>
        </w:rPr>
      </w:pPr>
    </w:p>
    <w:p w:rsidR="00C14E82" w:rsidRDefault="00C14E82" w:rsidP="00C14E82">
      <w:pPr>
        <w:widowControl w:val="0"/>
        <w:autoSpaceDE w:val="0"/>
        <w:autoSpaceDN w:val="0"/>
        <w:adjustRightInd w:val="0"/>
        <w:spacing w:after="0"/>
        <w:jc w:val="both"/>
        <w:rPr>
          <w:rFonts w:ascii="Tahoma" w:hAnsi="Tahoma" w:cs="Tahoma"/>
          <w:b/>
          <w:u w:val="single"/>
        </w:rPr>
      </w:pPr>
    </w:p>
    <w:p w:rsidR="00C14E82" w:rsidRDefault="00C14E82" w:rsidP="00C14E82">
      <w:pPr>
        <w:widowControl w:val="0"/>
        <w:autoSpaceDE w:val="0"/>
        <w:autoSpaceDN w:val="0"/>
        <w:adjustRightInd w:val="0"/>
        <w:spacing w:after="0"/>
        <w:jc w:val="both"/>
        <w:rPr>
          <w:rFonts w:ascii="Tahoma" w:hAnsi="Tahoma" w:cs="Tahoma"/>
          <w:b/>
          <w:u w:val="single"/>
        </w:rPr>
      </w:pPr>
    </w:p>
    <w:p w:rsidR="008663EF" w:rsidRDefault="008663EF">
      <w:pPr>
        <w:spacing w:after="160" w:line="259" w:lineRule="auto"/>
        <w:rPr>
          <w:rFonts w:ascii="Tahoma" w:hAnsi="Tahoma" w:cs="Tahoma"/>
          <w:b/>
          <w:u w:val="single"/>
        </w:rPr>
      </w:pPr>
      <w:r>
        <w:rPr>
          <w:rFonts w:ascii="Tahoma" w:hAnsi="Tahoma" w:cs="Tahoma"/>
          <w:b/>
          <w:u w:val="single"/>
        </w:rPr>
        <w:br w:type="page"/>
      </w:r>
    </w:p>
    <w:p w:rsidR="00E13EDB" w:rsidRPr="008312C8" w:rsidRDefault="00E13EDB" w:rsidP="00C14E82">
      <w:pPr>
        <w:widowControl w:val="0"/>
        <w:autoSpaceDE w:val="0"/>
        <w:autoSpaceDN w:val="0"/>
        <w:adjustRightInd w:val="0"/>
        <w:spacing w:after="0"/>
        <w:jc w:val="both"/>
        <w:rPr>
          <w:rFonts w:ascii="Tahoma" w:hAnsi="Tahoma" w:cs="Tahoma"/>
          <w:b/>
          <w:u w:val="single"/>
        </w:rPr>
      </w:pPr>
      <w:r w:rsidRPr="008312C8">
        <w:rPr>
          <w:rFonts w:ascii="Tahoma" w:hAnsi="Tahoma" w:cs="Tahoma"/>
          <w:b/>
          <w:u w:val="single"/>
        </w:rPr>
        <w:lastRenderedPageBreak/>
        <w:t xml:space="preserve">Managing Medication on School Premises </w:t>
      </w:r>
    </w:p>
    <w:p w:rsidR="008B7393" w:rsidRPr="008312C8" w:rsidRDefault="009E348C" w:rsidP="00C14E82">
      <w:pPr>
        <w:widowControl w:val="0"/>
        <w:autoSpaceDE w:val="0"/>
        <w:autoSpaceDN w:val="0"/>
        <w:adjustRightInd w:val="0"/>
        <w:spacing w:after="0"/>
        <w:jc w:val="both"/>
        <w:rPr>
          <w:rFonts w:ascii="Tahoma" w:hAnsi="Tahoma" w:cs="Tahoma"/>
        </w:rPr>
      </w:pPr>
      <w:r w:rsidRPr="008312C8">
        <w:rPr>
          <w:rFonts w:ascii="Tahoma" w:hAnsi="Tahoma" w:cs="Tahoma"/>
        </w:rPr>
        <w:t>M</w:t>
      </w:r>
      <w:r w:rsidR="008B7393" w:rsidRPr="008312C8">
        <w:rPr>
          <w:rFonts w:ascii="Tahoma" w:hAnsi="Tahoma" w:cs="Tahoma"/>
        </w:rPr>
        <w:t>edicines should only be administered at school when it would be detrimental to a child’s health or school attendance not to do so</w:t>
      </w:r>
      <w:r w:rsidRPr="008312C8">
        <w:rPr>
          <w:rFonts w:ascii="Tahoma" w:hAnsi="Tahoma" w:cs="Tahoma"/>
        </w:rPr>
        <w:t>.</w:t>
      </w:r>
    </w:p>
    <w:p w:rsidR="008B7393" w:rsidRPr="008312C8" w:rsidRDefault="008B7393" w:rsidP="00C14E82">
      <w:pPr>
        <w:widowControl w:val="0"/>
        <w:autoSpaceDE w:val="0"/>
        <w:autoSpaceDN w:val="0"/>
        <w:adjustRightInd w:val="0"/>
        <w:spacing w:after="0"/>
        <w:jc w:val="both"/>
        <w:rPr>
          <w:rFonts w:ascii="Tahoma" w:hAnsi="Tahoma" w:cs="Tahoma"/>
          <w:b/>
        </w:rPr>
      </w:pPr>
    </w:p>
    <w:p w:rsidR="00E13EDB" w:rsidRPr="008312C8" w:rsidRDefault="00E13EDB" w:rsidP="00C14E82">
      <w:pPr>
        <w:pStyle w:val="TableParagraph"/>
        <w:spacing w:line="276" w:lineRule="auto"/>
        <w:ind w:left="0" w:right="193"/>
        <w:jc w:val="both"/>
        <w:rPr>
          <w:rFonts w:ascii="Tahoma" w:hAnsi="Tahoma" w:cs="Tahoma"/>
        </w:rPr>
      </w:pPr>
      <w:r w:rsidRPr="008312C8">
        <w:rPr>
          <w:rFonts w:ascii="Tahoma" w:hAnsi="Tahoma" w:cs="Tahoma"/>
        </w:rPr>
        <w:t>The administration of medicines is the overall responsibility of the parents/</w:t>
      </w:r>
      <w:proofErr w:type="spellStart"/>
      <w:r w:rsidRPr="008312C8">
        <w:rPr>
          <w:rFonts w:ascii="Tahoma" w:hAnsi="Tahoma" w:cs="Tahoma"/>
        </w:rPr>
        <w:t>carers</w:t>
      </w:r>
      <w:proofErr w:type="spellEnd"/>
      <w:r w:rsidRPr="008312C8">
        <w:rPr>
          <w:rFonts w:ascii="Tahoma" w:hAnsi="Tahoma" w:cs="Tahoma"/>
        </w:rPr>
        <w:t>. Where clinically possible we will encourage parents to ask for medicines to be prescribed in dose frequencies which enable them to be taken outside of school hours. However, the Headteacher is responsible for ensuring children are supported with their medical needs whilst on site, therefore this may include managing medicines where it would be detrimental to a child’s health or school attendance not to do so.</w:t>
      </w:r>
      <w:r w:rsidR="009E348C" w:rsidRPr="008312C8">
        <w:rPr>
          <w:rFonts w:ascii="Tahoma" w:hAnsi="Tahoma" w:cs="Tahoma"/>
        </w:rPr>
        <w:t xml:space="preserve"> For example, when a child has been prescribed medication which must be taken four times a day, school will administer a lunch time dose with </w:t>
      </w:r>
      <w:r w:rsidR="00EE26D3" w:rsidRPr="008312C8">
        <w:rPr>
          <w:rFonts w:ascii="Tahoma" w:hAnsi="Tahoma" w:cs="Tahoma"/>
        </w:rPr>
        <w:t xml:space="preserve">a signed parental consent form </w:t>
      </w:r>
      <w:r w:rsidR="008663EF">
        <w:rPr>
          <w:rFonts w:ascii="Tahoma" w:hAnsi="Tahoma" w:cs="Tahoma"/>
        </w:rPr>
        <w:t>(Which can be located in the Welfare Room)</w:t>
      </w:r>
      <w:r w:rsidR="00EE26D3" w:rsidRPr="008312C8">
        <w:rPr>
          <w:rFonts w:ascii="Tahoma" w:hAnsi="Tahoma" w:cs="Tahoma"/>
        </w:rPr>
        <w:t xml:space="preserve"> </w:t>
      </w:r>
    </w:p>
    <w:p w:rsidR="00E13EDB" w:rsidRPr="008312C8" w:rsidRDefault="00E13EDB" w:rsidP="00C14E82">
      <w:pPr>
        <w:pStyle w:val="TableParagraph"/>
        <w:spacing w:before="11" w:line="276" w:lineRule="auto"/>
        <w:ind w:left="0"/>
        <w:jc w:val="both"/>
        <w:rPr>
          <w:rFonts w:ascii="Tahoma" w:hAnsi="Tahoma" w:cs="Tahoma"/>
        </w:rPr>
      </w:pPr>
    </w:p>
    <w:p w:rsidR="00E13EDB" w:rsidRPr="008312C8" w:rsidRDefault="00E13EDB" w:rsidP="00C14E82">
      <w:pPr>
        <w:pStyle w:val="TableParagraph"/>
        <w:spacing w:before="1" w:line="276" w:lineRule="auto"/>
        <w:ind w:left="0" w:right="106"/>
        <w:jc w:val="both"/>
        <w:rPr>
          <w:rFonts w:ascii="Tahoma" w:hAnsi="Tahoma" w:cs="Tahoma"/>
        </w:rPr>
      </w:pPr>
      <w:r w:rsidRPr="008312C8">
        <w:rPr>
          <w:rFonts w:ascii="Tahoma" w:hAnsi="Tahoma" w:cs="Tahoma"/>
        </w:rPr>
        <w:t xml:space="preserve">We will not give prescription or non-prescription medicines to a child under 16 without their </w:t>
      </w:r>
      <w:r w:rsidR="009E348C" w:rsidRPr="008312C8">
        <w:rPr>
          <w:rFonts w:ascii="Tahoma" w:hAnsi="Tahoma" w:cs="Tahoma"/>
        </w:rPr>
        <w:t>parent’s/</w:t>
      </w:r>
      <w:proofErr w:type="spellStart"/>
      <w:r w:rsidR="009E348C" w:rsidRPr="008312C8">
        <w:rPr>
          <w:rFonts w:ascii="Tahoma" w:hAnsi="Tahoma" w:cs="Tahoma"/>
        </w:rPr>
        <w:t>carers</w:t>
      </w:r>
      <w:proofErr w:type="spellEnd"/>
      <w:r w:rsidR="009E348C" w:rsidRPr="008312C8">
        <w:rPr>
          <w:rFonts w:ascii="Tahoma" w:hAnsi="Tahoma" w:cs="Tahoma"/>
        </w:rPr>
        <w:t xml:space="preserve"> written consent. </w:t>
      </w:r>
      <w:r w:rsidRPr="008312C8">
        <w:rPr>
          <w:rFonts w:ascii="Tahoma" w:hAnsi="Tahoma" w:cs="Tahoma"/>
        </w:rPr>
        <w:t>A documented tracking system to record all medicines received in and out of the premises will be put in place</w:t>
      </w:r>
      <w:r w:rsidR="009E348C" w:rsidRPr="008312C8">
        <w:rPr>
          <w:rFonts w:ascii="Tahoma" w:hAnsi="Tahoma" w:cs="Tahoma"/>
        </w:rPr>
        <w:t xml:space="preserve"> and managed by the Medical </w:t>
      </w:r>
      <w:r w:rsidR="008663EF">
        <w:rPr>
          <w:rFonts w:ascii="Tahoma" w:hAnsi="Tahoma" w:cs="Tahoma"/>
        </w:rPr>
        <w:t>Welfare Assistant</w:t>
      </w:r>
      <w:r w:rsidRPr="008312C8">
        <w:rPr>
          <w:rFonts w:ascii="Tahoma" w:hAnsi="Tahoma" w:cs="Tahoma"/>
        </w:rPr>
        <w:t>. The name of the child, dose, expiry and shelf life dates will be checked before medicines are administered.</w:t>
      </w:r>
      <w:r w:rsidR="00EE26D3" w:rsidRPr="008312C8">
        <w:rPr>
          <w:rFonts w:ascii="Tahoma" w:hAnsi="Tahoma" w:cs="Tahoma"/>
        </w:rPr>
        <w:t xml:space="preserve"> </w:t>
      </w:r>
      <w:r w:rsidRPr="008312C8">
        <w:rPr>
          <w:rFonts w:ascii="Tahoma" w:hAnsi="Tahoma" w:cs="Tahoma"/>
        </w:rPr>
        <w:t>We will only accept prescribed medicines that are in date, labelled, provided in the original container as dispensed by the pharmacist and include instructions for administration, their dosage and storage. Insulin is the exception, which must still be in date but will generally be available to schools inside an insulin pen or a pump, rather than its original container.</w:t>
      </w:r>
      <w:r w:rsidR="00EE26D3" w:rsidRPr="008312C8">
        <w:rPr>
          <w:rFonts w:ascii="Tahoma" w:hAnsi="Tahoma" w:cs="Tahoma"/>
        </w:rPr>
        <w:t xml:space="preserve"> On occasions where a child refuses to take their medication the parents will be informed at the earliest available opportunity.</w:t>
      </w:r>
    </w:p>
    <w:p w:rsidR="003A7D0C" w:rsidRPr="008312C8" w:rsidRDefault="003A7D0C" w:rsidP="00C14E82">
      <w:pPr>
        <w:pStyle w:val="TableParagraph"/>
        <w:spacing w:before="1" w:line="276" w:lineRule="auto"/>
        <w:ind w:left="0" w:right="106"/>
        <w:jc w:val="both"/>
        <w:rPr>
          <w:rFonts w:ascii="Tahoma" w:hAnsi="Tahoma" w:cs="Tahoma"/>
        </w:rPr>
      </w:pPr>
    </w:p>
    <w:p w:rsidR="003A7D0C" w:rsidRPr="008312C8" w:rsidRDefault="003A7D0C" w:rsidP="00C14E82">
      <w:pPr>
        <w:pStyle w:val="TableParagraph"/>
        <w:spacing w:line="276" w:lineRule="auto"/>
        <w:ind w:left="0" w:right="106"/>
        <w:jc w:val="both"/>
        <w:rPr>
          <w:rFonts w:ascii="Tahoma" w:hAnsi="Tahoma" w:cs="Tahoma"/>
        </w:rPr>
      </w:pPr>
      <w:r w:rsidRPr="008312C8">
        <w:rPr>
          <w:rFonts w:ascii="Tahoma" w:hAnsi="Tahoma" w:cs="Tahoma"/>
        </w:rPr>
        <w:t xml:space="preserve">All medication other than emergency medication will be stored safely in a locked cabinet, where the hinges cannot be easily tampered with and cannot be easily removed from the premise. Where medicines need to be refrigerated, they will be stored in the fridge in the </w:t>
      </w:r>
      <w:r w:rsidR="00F47B4D">
        <w:rPr>
          <w:rFonts w:ascii="Tahoma" w:hAnsi="Tahoma" w:cs="Tahoma"/>
        </w:rPr>
        <w:t>Welfare from in a lockable fridge</w:t>
      </w:r>
      <w:r w:rsidR="00213AC9" w:rsidRPr="008312C8">
        <w:rPr>
          <w:rFonts w:ascii="Tahoma" w:hAnsi="Tahoma" w:cs="Tahoma"/>
        </w:rPr>
        <w:t xml:space="preserve">. </w:t>
      </w:r>
      <w:r w:rsidRPr="008312C8">
        <w:rPr>
          <w:rFonts w:ascii="Tahoma" w:hAnsi="Tahoma" w:cs="Tahoma"/>
        </w:rPr>
        <w:t>Children will be made aware of where their medicines are at all times and be able to access them immediately where appropriate. Where relevant they should know who holds the</w:t>
      </w:r>
      <w:r w:rsidRPr="008312C8">
        <w:rPr>
          <w:rFonts w:ascii="Tahoma" w:hAnsi="Tahoma" w:cs="Tahoma"/>
          <w:spacing w:val="-38"/>
        </w:rPr>
        <w:t xml:space="preserve"> </w:t>
      </w:r>
      <w:r w:rsidRPr="008312C8">
        <w:rPr>
          <w:rFonts w:ascii="Tahoma" w:hAnsi="Tahoma" w:cs="Tahoma"/>
        </w:rPr>
        <w:t>key to the storage</w:t>
      </w:r>
      <w:r w:rsidRPr="008312C8">
        <w:rPr>
          <w:rFonts w:ascii="Tahoma" w:hAnsi="Tahoma" w:cs="Tahoma"/>
          <w:spacing w:val="-7"/>
        </w:rPr>
        <w:t xml:space="preserve"> </w:t>
      </w:r>
      <w:r w:rsidRPr="008312C8">
        <w:rPr>
          <w:rFonts w:ascii="Tahoma" w:hAnsi="Tahoma" w:cs="Tahoma"/>
        </w:rPr>
        <w:t>facility.</w:t>
      </w:r>
    </w:p>
    <w:p w:rsidR="00E13EDB" w:rsidRPr="008312C8" w:rsidRDefault="00E13EDB" w:rsidP="00C14E82">
      <w:pPr>
        <w:pStyle w:val="TableParagraph"/>
        <w:spacing w:before="11" w:line="276" w:lineRule="auto"/>
        <w:ind w:left="0"/>
        <w:jc w:val="both"/>
        <w:rPr>
          <w:rFonts w:ascii="Tahoma" w:hAnsi="Tahoma" w:cs="Tahoma"/>
        </w:rPr>
      </w:pPr>
    </w:p>
    <w:p w:rsidR="007C1EBD" w:rsidRPr="008312C8" w:rsidRDefault="00E13EDB" w:rsidP="00C14E82">
      <w:pPr>
        <w:pStyle w:val="TableParagraph"/>
        <w:spacing w:line="276" w:lineRule="auto"/>
        <w:ind w:left="0" w:right="193"/>
        <w:jc w:val="both"/>
        <w:rPr>
          <w:rFonts w:ascii="Tahoma" w:hAnsi="Tahoma" w:cs="Tahoma"/>
        </w:rPr>
      </w:pPr>
      <w:r w:rsidRPr="008312C8">
        <w:rPr>
          <w:rFonts w:ascii="Tahoma" w:hAnsi="Tahoma" w:cs="Tahoma"/>
        </w:rPr>
        <w:t>As the children in this s</w:t>
      </w:r>
      <w:r w:rsidR="00EE26D3" w:rsidRPr="008312C8">
        <w:rPr>
          <w:rFonts w:ascii="Tahoma" w:hAnsi="Tahoma" w:cs="Tahoma"/>
        </w:rPr>
        <w:t xml:space="preserve">chool are too young </w:t>
      </w:r>
      <w:r w:rsidRPr="008312C8">
        <w:rPr>
          <w:rFonts w:ascii="Tahoma" w:hAnsi="Tahoma" w:cs="Tahoma"/>
        </w:rPr>
        <w:t xml:space="preserve">to take personal responsibility for their </w:t>
      </w:r>
      <w:r w:rsidR="00EE26D3" w:rsidRPr="008312C8">
        <w:rPr>
          <w:rFonts w:ascii="Tahoma" w:hAnsi="Tahoma" w:cs="Tahoma"/>
        </w:rPr>
        <w:t>inhaler</w:t>
      </w:r>
      <w:r w:rsidR="007C1EBD" w:rsidRPr="008312C8">
        <w:rPr>
          <w:rFonts w:ascii="Tahoma" w:hAnsi="Tahoma" w:cs="Tahoma"/>
        </w:rPr>
        <w:t>s and Epi Pens,</w:t>
      </w:r>
      <w:r w:rsidR="00EE26D3" w:rsidRPr="008312C8">
        <w:rPr>
          <w:rFonts w:ascii="Tahoma" w:hAnsi="Tahoma" w:cs="Tahoma"/>
        </w:rPr>
        <w:t xml:space="preserve"> </w:t>
      </w:r>
      <w:r w:rsidRPr="008312C8">
        <w:rPr>
          <w:rFonts w:ascii="Tahoma" w:hAnsi="Tahoma" w:cs="Tahoma"/>
        </w:rPr>
        <w:t>staff will make sure that inhalers are stored in a safe but readily accessible place, and clearly marked with the child’s name.</w:t>
      </w:r>
      <w:r w:rsidR="00EE26D3" w:rsidRPr="008312C8">
        <w:rPr>
          <w:rFonts w:ascii="Tahoma" w:hAnsi="Tahoma" w:cs="Tahoma"/>
        </w:rPr>
        <w:t xml:space="preserve"> </w:t>
      </w:r>
    </w:p>
    <w:p w:rsidR="007C1EBD" w:rsidRPr="008312C8" w:rsidRDefault="00EE26D3" w:rsidP="00C14E82">
      <w:pPr>
        <w:pStyle w:val="TableParagraph"/>
        <w:spacing w:line="276" w:lineRule="auto"/>
        <w:ind w:left="0" w:right="193"/>
        <w:jc w:val="both"/>
        <w:rPr>
          <w:rFonts w:ascii="Tahoma" w:hAnsi="Tahoma" w:cs="Tahoma"/>
        </w:rPr>
      </w:pPr>
      <w:r w:rsidRPr="008312C8">
        <w:rPr>
          <w:rFonts w:ascii="Tahoma" w:hAnsi="Tahoma" w:cs="Tahoma"/>
        </w:rPr>
        <w:t xml:space="preserve">We request two inhalers for every child that has asthma. One is stored within </w:t>
      </w:r>
      <w:r w:rsidR="007C1EBD" w:rsidRPr="008312C8">
        <w:rPr>
          <w:rFonts w:ascii="Tahoma" w:hAnsi="Tahoma" w:cs="Tahoma"/>
        </w:rPr>
        <w:t>the class medical box and one is</w:t>
      </w:r>
      <w:r w:rsidRPr="008312C8">
        <w:rPr>
          <w:rFonts w:ascii="Tahoma" w:hAnsi="Tahoma" w:cs="Tahoma"/>
        </w:rPr>
        <w:t xml:space="preserve"> kept in the </w:t>
      </w:r>
      <w:r w:rsidR="00F47B4D">
        <w:rPr>
          <w:rFonts w:ascii="Tahoma" w:hAnsi="Tahoma" w:cs="Tahoma"/>
        </w:rPr>
        <w:t>welfare</w:t>
      </w:r>
      <w:r w:rsidRPr="008312C8">
        <w:rPr>
          <w:rFonts w:ascii="Tahoma" w:hAnsi="Tahoma" w:cs="Tahoma"/>
        </w:rPr>
        <w:t xml:space="preserve"> room. </w:t>
      </w:r>
      <w:r w:rsidR="00F47B4D">
        <w:rPr>
          <w:rFonts w:ascii="Tahoma" w:hAnsi="Tahoma" w:cs="Tahoma"/>
        </w:rPr>
        <w:t xml:space="preserve">The other inhaler will be stored in a locker within the shared area of the bay in which that child works in. All inhalers will be placed into a </w:t>
      </w:r>
      <w:r w:rsidRPr="008312C8">
        <w:rPr>
          <w:rFonts w:ascii="Tahoma" w:hAnsi="Tahoma" w:cs="Tahoma"/>
        </w:rPr>
        <w:t>medical box</w:t>
      </w:r>
      <w:r w:rsidR="00F47B4D">
        <w:rPr>
          <w:rFonts w:ascii="Tahoma" w:hAnsi="Tahoma" w:cs="Tahoma"/>
        </w:rPr>
        <w:t xml:space="preserve"> and</w:t>
      </w:r>
      <w:r w:rsidRPr="008312C8">
        <w:rPr>
          <w:rFonts w:ascii="Tahoma" w:hAnsi="Tahoma" w:cs="Tahoma"/>
        </w:rPr>
        <w:t xml:space="preserve"> stays with the class as they move around the school for different lessons and it is ultimately the responsibility of the class teacher to ensure it is with them at all times. </w:t>
      </w:r>
      <w:r w:rsidR="007C1EBD" w:rsidRPr="008312C8">
        <w:rPr>
          <w:rFonts w:ascii="Tahoma" w:hAnsi="Tahoma" w:cs="Tahoma"/>
        </w:rPr>
        <w:t xml:space="preserve">Children use their asthma </w:t>
      </w:r>
      <w:r w:rsidR="00F47B4D">
        <w:rPr>
          <w:rFonts w:ascii="Tahoma" w:hAnsi="Tahoma" w:cs="Tahoma"/>
        </w:rPr>
        <w:t>inhaler</w:t>
      </w:r>
      <w:r w:rsidR="007C1EBD" w:rsidRPr="008312C8">
        <w:rPr>
          <w:rFonts w:ascii="Tahoma" w:hAnsi="Tahoma" w:cs="Tahoma"/>
        </w:rPr>
        <w:t xml:space="preserve"> when required </w:t>
      </w:r>
      <w:r w:rsidR="005F2549">
        <w:rPr>
          <w:rFonts w:ascii="Tahoma" w:hAnsi="Tahoma" w:cs="Tahoma"/>
        </w:rPr>
        <w:t xml:space="preserve">and this is record on the blue form kept with their inhaler. </w:t>
      </w:r>
      <w:r w:rsidR="007C1EBD" w:rsidRPr="008312C8">
        <w:rPr>
          <w:rFonts w:ascii="Tahoma" w:hAnsi="Tahoma" w:cs="Tahoma"/>
        </w:rPr>
        <w:t xml:space="preserve">independently We also request two Epi Pens for each child who has allergies. One is stored in the </w:t>
      </w:r>
      <w:r w:rsidR="005F2549">
        <w:rPr>
          <w:rFonts w:ascii="Tahoma" w:hAnsi="Tahoma" w:cs="Tahoma"/>
        </w:rPr>
        <w:t>welfare</w:t>
      </w:r>
      <w:r w:rsidR="007C1EBD" w:rsidRPr="008312C8">
        <w:rPr>
          <w:rFonts w:ascii="Tahoma" w:hAnsi="Tahoma" w:cs="Tahoma"/>
        </w:rPr>
        <w:t xml:space="preserve"> room and one is stored in the classroom. The Epi Pens do not stay in the </w:t>
      </w:r>
      <w:r w:rsidR="007C1EBD" w:rsidRPr="008312C8">
        <w:rPr>
          <w:rFonts w:ascii="Tahoma" w:hAnsi="Tahoma" w:cs="Tahoma"/>
        </w:rPr>
        <w:lastRenderedPageBreak/>
        <w:t xml:space="preserve">medical box as children are not permitted access to them such as with inhalers. The first response to a child having a mild allergic reaction (Appendix </w:t>
      </w:r>
      <w:r w:rsidR="00B47035">
        <w:rPr>
          <w:rFonts w:ascii="Tahoma" w:hAnsi="Tahoma" w:cs="Tahoma"/>
        </w:rPr>
        <w:t>B</w:t>
      </w:r>
      <w:r w:rsidR="007C1EBD" w:rsidRPr="008312C8">
        <w:rPr>
          <w:rFonts w:ascii="Tahoma" w:hAnsi="Tahoma" w:cs="Tahoma"/>
        </w:rPr>
        <w:t>) is to take their anti-histamine medication</w:t>
      </w:r>
      <w:r w:rsidR="002265D1">
        <w:rPr>
          <w:rFonts w:ascii="Tahoma" w:hAnsi="Tahoma" w:cs="Tahoma"/>
        </w:rPr>
        <w:t xml:space="preserve"> which</w:t>
      </w:r>
      <w:r w:rsidR="007C1EBD" w:rsidRPr="008312C8">
        <w:rPr>
          <w:rFonts w:ascii="Tahoma" w:hAnsi="Tahoma" w:cs="Tahoma"/>
        </w:rPr>
        <w:t xml:space="preserve"> is stored in the medical room. If this treats the allergic </w:t>
      </w:r>
      <w:proofErr w:type="gramStart"/>
      <w:r w:rsidR="007C1EBD" w:rsidRPr="008312C8">
        <w:rPr>
          <w:rFonts w:ascii="Tahoma" w:hAnsi="Tahoma" w:cs="Tahoma"/>
        </w:rPr>
        <w:t>reaction</w:t>
      </w:r>
      <w:proofErr w:type="gramEnd"/>
      <w:r w:rsidR="007C1EBD" w:rsidRPr="008312C8">
        <w:rPr>
          <w:rFonts w:ascii="Tahoma" w:hAnsi="Tahoma" w:cs="Tahoma"/>
        </w:rPr>
        <w:t xml:space="preserve"> then the child can return back to class after a period of monitoring in the </w:t>
      </w:r>
      <w:r w:rsidR="00B47035">
        <w:rPr>
          <w:rFonts w:ascii="Tahoma" w:hAnsi="Tahoma" w:cs="Tahoma"/>
        </w:rPr>
        <w:t>welfare</w:t>
      </w:r>
      <w:r w:rsidR="007C1EBD" w:rsidRPr="008312C8">
        <w:rPr>
          <w:rFonts w:ascii="Tahoma" w:hAnsi="Tahoma" w:cs="Tahoma"/>
        </w:rPr>
        <w:t xml:space="preserve"> room</w:t>
      </w:r>
      <w:r w:rsidR="002265D1">
        <w:rPr>
          <w:rFonts w:ascii="Tahoma" w:hAnsi="Tahoma" w:cs="Tahoma"/>
        </w:rPr>
        <w:t xml:space="preserve"> and parents will be notified</w:t>
      </w:r>
      <w:r w:rsidR="007C1EBD" w:rsidRPr="008312C8">
        <w:rPr>
          <w:rFonts w:ascii="Tahoma" w:hAnsi="Tahoma" w:cs="Tahoma"/>
        </w:rPr>
        <w:t>. If a child does not improve</w:t>
      </w:r>
      <w:r w:rsidR="002265D1">
        <w:rPr>
          <w:rFonts w:ascii="Tahoma" w:hAnsi="Tahoma" w:cs="Tahoma"/>
        </w:rPr>
        <w:t xml:space="preserve"> or is having a severe allergic reaction</w:t>
      </w:r>
      <w:r w:rsidR="007C1EBD" w:rsidRPr="008312C8">
        <w:rPr>
          <w:rFonts w:ascii="Tahoma" w:hAnsi="Tahoma" w:cs="Tahoma"/>
        </w:rPr>
        <w:t xml:space="preserve"> </w:t>
      </w:r>
      <w:r w:rsidR="002265D1">
        <w:rPr>
          <w:rFonts w:ascii="Tahoma" w:hAnsi="Tahoma" w:cs="Tahoma"/>
        </w:rPr>
        <w:t xml:space="preserve">(Appendix </w:t>
      </w:r>
      <w:r w:rsidR="005D7271">
        <w:rPr>
          <w:rFonts w:ascii="Tahoma" w:hAnsi="Tahoma" w:cs="Tahoma"/>
        </w:rPr>
        <w:t>C</w:t>
      </w:r>
      <w:r w:rsidR="002265D1">
        <w:rPr>
          <w:rFonts w:ascii="Tahoma" w:hAnsi="Tahoma" w:cs="Tahoma"/>
        </w:rPr>
        <w:t>)</w:t>
      </w:r>
      <w:r w:rsidR="007C1EBD" w:rsidRPr="008312C8">
        <w:rPr>
          <w:rFonts w:ascii="Tahoma" w:hAnsi="Tahoma" w:cs="Tahoma"/>
        </w:rPr>
        <w:t xml:space="preserve"> then </w:t>
      </w:r>
      <w:r w:rsidR="002265D1">
        <w:rPr>
          <w:rFonts w:ascii="Tahoma" w:hAnsi="Tahoma" w:cs="Tahoma"/>
        </w:rPr>
        <w:t>they may require their Epi Pen (Appendix</w:t>
      </w:r>
      <w:r w:rsidR="005D7271">
        <w:rPr>
          <w:rFonts w:ascii="Tahoma" w:hAnsi="Tahoma" w:cs="Tahoma"/>
        </w:rPr>
        <w:t xml:space="preserve"> D</w:t>
      </w:r>
      <w:r w:rsidR="002265D1">
        <w:rPr>
          <w:rFonts w:ascii="Tahoma" w:hAnsi="Tahoma" w:cs="Tahoma"/>
        </w:rPr>
        <w:t xml:space="preserve">). </w:t>
      </w:r>
    </w:p>
    <w:p w:rsidR="003A7D0C" w:rsidRPr="008312C8" w:rsidRDefault="003A7D0C" w:rsidP="00C14E82">
      <w:pPr>
        <w:pStyle w:val="TableParagraph"/>
        <w:spacing w:before="198" w:line="276" w:lineRule="auto"/>
        <w:ind w:left="0" w:right="193"/>
        <w:jc w:val="both"/>
        <w:rPr>
          <w:rFonts w:ascii="Tahoma" w:hAnsi="Tahoma" w:cs="Tahoma"/>
        </w:rPr>
      </w:pPr>
      <w:r w:rsidRPr="008312C8">
        <w:rPr>
          <w:rFonts w:ascii="Tahoma" w:hAnsi="Tahoma" w:cs="Tahoma"/>
        </w:rPr>
        <w:t>A record of what has been administered including how much, when and by whom, will be recorded on a ‘recor</w:t>
      </w:r>
      <w:r w:rsidR="004F2C11">
        <w:rPr>
          <w:rFonts w:ascii="Tahoma" w:hAnsi="Tahoma" w:cs="Tahoma"/>
        </w:rPr>
        <w:t xml:space="preserve">d of prescribed medicines’ </w:t>
      </w:r>
      <w:proofErr w:type="spellStart"/>
      <w:proofErr w:type="gramStart"/>
      <w:r w:rsidR="004F2C11">
        <w:rPr>
          <w:rFonts w:ascii="Tahoma" w:hAnsi="Tahoma" w:cs="Tahoma"/>
        </w:rPr>
        <w:t>form.</w:t>
      </w:r>
      <w:r w:rsidRPr="008312C8">
        <w:rPr>
          <w:rFonts w:ascii="Tahoma" w:hAnsi="Tahoma" w:cs="Tahoma"/>
        </w:rPr>
        <w:t>The</w:t>
      </w:r>
      <w:proofErr w:type="spellEnd"/>
      <w:proofErr w:type="gramEnd"/>
      <w:r w:rsidRPr="008312C8">
        <w:rPr>
          <w:rFonts w:ascii="Tahoma" w:hAnsi="Tahoma" w:cs="Tahoma"/>
        </w:rPr>
        <w:t xml:space="preserve"> form will be kept on file. </w:t>
      </w:r>
    </w:p>
    <w:p w:rsidR="003A7D0C" w:rsidRPr="008312C8" w:rsidRDefault="003A7D0C" w:rsidP="00C14E82">
      <w:pPr>
        <w:pStyle w:val="TableParagraph"/>
        <w:spacing w:line="276" w:lineRule="auto"/>
        <w:ind w:left="0" w:right="193"/>
        <w:jc w:val="both"/>
        <w:rPr>
          <w:rFonts w:ascii="Tahoma" w:hAnsi="Tahoma" w:cs="Tahoma"/>
        </w:rPr>
      </w:pPr>
    </w:p>
    <w:p w:rsidR="00E13EDB" w:rsidRPr="008312C8" w:rsidRDefault="00E13EDB" w:rsidP="00C14E82">
      <w:pPr>
        <w:widowControl w:val="0"/>
        <w:autoSpaceDE w:val="0"/>
        <w:autoSpaceDN w:val="0"/>
        <w:adjustRightInd w:val="0"/>
        <w:spacing w:after="0"/>
        <w:jc w:val="both"/>
        <w:rPr>
          <w:rFonts w:ascii="Tahoma" w:hAnsi="Tahoma" w:cs="Tahoma"/>
          <w:b/>
          <w:bCs/>
          <w:u w:val="single"/>
        </w:rPr>
      </w:pPr>
      <w:r w:rsidRPr="008312C8">
        <w:rPr>
          <w:rFonts w:ascii="Tahoma" w:hAnsi="Tahoma" w:cs="Tahoma"/>
          <w:b/>
          <w:bCs/>
          <w:u w:val="single"/>
        </w:rPr>
        <w:t xml:space="preserve">Disposal </w:t>
      </w:r>
    </w:p>
    <w:p w:rsidR="00E13EDB" w:rsidRPr="008312C8" w:rsidRDefault="00E13EDB" w:rsidP="00C14E82">
      <w:pPr>
        <w:widowControl w:val="0"/>
        <w:autoSpaceDE w:val="0"/>
        <w:autoSpaceDN w:val="0"/>
        <w:adjustRightInd w:val="0"/>
        <w:spacing w:after="0"/>
        <w:jc w:val="both"/>
        <w:rPr>
          <w:rFonts w:ascii="Tahoma" w:hAnsi="Tahoma" w:cs="Tahoma"/>
        </w:rPr>
      </w:pPr>
      <w:r w:rsidRPr="008312C8">
        <w:rPr>
          <w:rFonts w:ascii="Tahoma" w:hAnsi="Tahoma" w:cs="Tahoma"/>
        </w:rPr>
        <w:t>It is the responsibility of the parents/carers to dispose of their child’s medicines. It is our policy to return any medicines that are no longer required including those where the date has expired to the parents/carers. Parents/carers will be informed of this when the initial agreements are made to administer medicines. Medication returned to parent/ carers will be documented on the tracking medication form.</w:t>
      </w:r>
    </w:p>
    <w:p w:rsidR="00E13EDB" w:rsidRPr="008312C8" w:rsidRDefault="00E13EDB" w:rsidP="00C14E82">
      <w:pPr>
        <w:widowControl w:val="0"/>
        <w:autoSpaceDE w:val="0"/>
        <w:autoSpaceDN w:val="0"/>
        <w:adjustRightInd w:val="0"/>
        <w:spacing w:after="0"/>
        <w:jc w:val="both"/>
        <w:rPr>
          <w:rFonts w:ascii="Tahoma" w:hAnsi="Tahoma" w:cs="Tahoma"/>
          <w:b/>
          <w:bCs/>
          <w:u w:val="single"/>
        </w:rPr>
      </w:pPr>
      <w:r w:rsidRPr="008312C8">
        <w:rPr>
          <w:rFonts w:ascii="Tahoma" w:hAnsi="Tahoma" w:cs="Tahoma"/>
        </w:rPr>
        <w:t>Sharps boxes will be in place for the disposal of needles.  Collection and disposal of</w:t>
      </w:r>
      <w:r w:rsidR="00213AC9" w:rsidRPr="008312C8">
        <w:rPr>
          <w:rFonts w:ascii="Tahoma" w:hAnsi="Tahoma" w:cs="Tahoma"/>
        </w:rPr>
        <w:t xml:space="preserve"> these will be arranged locally by PHS. </w:t>
      </w:r>
    </w:p>
    <w:p w:rsidR="007F76EF" w:rsidRPr="008312C8" w:rsidRDefault="007F76EF" w:rsidP="00C14E82">
      <w:pPr>
        <w:widowControl w:val="0"/>
        <w:autoSpaceDE w:val="0"/>
        <w:autoSpaceDN w:val="0"/>
        <w:adjustRightInd w:val="0"/>
        <w:spacing w:after="0"/>
        <w:jc w:val="both"/>
        <w:rPr>
          <w:rFonts w:ascii="Tahoma" w:hAnsi="Tahoma" w:cs="Tahoma"/>
        </w:rPr>
      </w:pPr>
    </w:p>
    <w:p w:rsidR="008312C8" w:rsidRDefault="00E13EDB" w:rsidP="00C14E82">
      <w:pPr>
        <w:pStyle w:val="TableParagraph"/>
        <w:ind w:left="0" w:right="193"/>
        <w:jc w:val="both"/>
        <w:rPr>
          <w:rFonts w:ascii="Tahoma" w:hAnsi="Tahoma" w:cs="Tahoma"/>
          <w:b/>
          <w:u w:val="single"/>
        </w:rPr>
      </w:pPr>
      <w:r w:rsidRPr="008312C8">
        <w:rPr>
          <w:rFonts w:ascii="Tahoma" w:hAnsi="Tahoma" w:cs="Tahoma"/>
          <w:b/>
          <w:u w:val="single"/>
        </w:rPr>
        <w:t xml:space="preserve">Emergency Procedures </w:t>
      </w:r>
    </w:p>
    <w:p w:rsidR="00E13EDB" w:rsidRPr="008312C8" w:rsidRDefault="00E13EDB" w:rsidP="00C14E82">
      <w:pPr>
        <w:pStyle w:val="TableParagraph"/>
        <w:ind w:left="0" w:right="193"/>
        <w:jc w:val="both"/>
        <w:rPr>
          <w:rFonts w:ascii="Tahoma" w:hAnsi="Tahoma" w:cs="Tahoma"/>
          <w:b/>
          <w:u w:val="single"/>
        </w:rPr>
      </w:pPr>
      <w:r w:rsidRPr="008312C8">
        <w:rPr>
          <w:rFonts w:ascii="Tahoma" w:hAnsi="Tahoma" w:cs="Tahoma"/>
        </w:rPr>
        <w:t xml:space="preserve">Where a child has an individual healthcare plan, this will clearly define what constitutes an emergency and provide a process to follow. All relevant staff will be made aware of the emergency symptoms and procedures. </w:t>
      </w:r>
    </w:p>
    <w:p w:rsidR="00E13EDB" w:rsidRPr="008312C8" w:rsidRDefault="00E13EDB" w:rsidP="00C14E82">
      <w:pPr>
        <w:pStyle w:val="TableParagraph"/>
        <w:spacing w:before="198" w:line="276" w:lineRule="auto"/>
        <w:ind w:left="0" w:right="193"/>
        <w:jc w:val="both"/>
        <w:rPr>
          <w:rFonts w:ascii="Tahoma" w:hAnsi="Tahoma" w:cs="Tahoma"/>
        </w:rPr>
      </w:pPr>
      <w:r w:rsidRPr="008312C8">
        <w:rPr>
          <w:rFonts w:ascii="Tahoma" w:hAnsi="Tahoma" w:cs="Tahoma"/>
        </w:rPr>
        <w:t xml:space="preserve">Where a child is required to be taken to hospital, a member of staff will stay with the child until their parents arrives, this includes accompanying them to hospital by ambulance if necessary (taking any relevant medical information, care plans </w:t>
      </w:r>
      <w:proofErr w:type="spellStart"/>
      <w:r w:rsidRPr="008312C8">
        <w:rPr>
          <w:rFonts w:ascii="Tahoma" w:hAnsi="Tahoma" w:cs="Tahoma"/>
        </w:rPr>
        <w:t>etc</w:t>
      </w:r>
      <w:proofErr w:type="spellEnd"/>
      <w:r w:rsidRPr="008312C8">
        <w:rPr>
          <w:rFonts w:ascii="Tahoma" w:hAnsi="Tahoma" w:cs="Tahoma"/>
        </w:rPr>
        <w:t xml:space="preserve"> that the school holds).</w:t>
      </w:r>
    </w:p>
    <w:p w:rsidR="00395BCB" w:rsidRPr="008312C8" w:rsidRDefault="00395BCB" w:rsidP="00C14E82">
      <w:pPr>
        <w:widowControl w:val="0"/>
        <w:autoSpaceDE w:val="0"/>
        <w:autoSpaceDN w:val="0"/>
        <w:adjustRightInd w:val="0"/>
        <w:spacing w:after="0"/>
        <w:jc w:val="both"/>
        <w:rPr>
          <w:rFonts w:ascii="Tahoma" w:hAnsi="Tahoma" w:cs="Tahoma"/>
          <w:u w:val="single"/>
        </w:rPr>
      </w:pPr>
    </w:p>
    <w:p w:rsidR="006D1E84" w:rsidRPr="008312C8" w:rsidRDefault="00E13EDB" w:rsidP="00C14E82">
      <w:pPr>
        <w:widowControl w:val="0"/>
        <w:autoSpaceDE w:val="0"/>
        <w:autoSpaceDN w:val="0"/>
        <w:adjustRightInd w:val="0"/>
        <w:spacing w:after="0"/>
        <w:jc w:val="both"/>
        <w:rPr>
          <w:rFonts w:ascii="Tahoma" w:hAnsi="Tahoma" w:cs="Tahoma"/>
          <w:b/>
          <w:u w:val="single"/>
        </w:rPr>
      </w:pPr>
      <w:r w:rsidRPr="008312C8">
        <w:rPr>
          <w:rFonts w:ascii="Tahoma" w:hAnsi="Tahoma" w:cs="Tahoma"/>
          <w:b/>
          <w:u w:val="single"/>
        </w:rPr>
        <w:t xml:space="preserve">School Trips </w:t>
      </w:r>
    </w:p>
    <w:p w:rsidR="00E13EDB" w:rsidRPr="008312C8" w:rsidRDefault="00E13EDB" w:rsidP="00C14E82">
      <w:pPr>
        <w:pStyle w:val="TableParagraph"/>
        <w:spacing w:line="276" w:lineRule="auto"/>
        <w:ind w:left="0" w:right="106"/>
        <w:jc w:val="both"/>
        <w:rPr>
          <w:rFonts w:ascii="Tahoma" w:hAnsi="Tahoma" w:cs="Tahoma"/>
        </w:rPr>
      </w:pPr>
      <w:r w:rsidRPr="008312C8">
        <w:rPr>
          <w:rFonts w:ascii="Tahoma" w:hAnsi="Tahoma" w:cs="Tahoma"/>
        </w:rPr>
        <w:t xml:space="preserve">We will ensure that teachers are aware of how a child’s medical condition will impact on their participation in any off site activity or day trip, but we will ensure that there is enough flexibility for all children to participate according to their own abilities </w:t>
      </w:r>
      <w:r w:rsidR="00213AC9" w:rsidRPr="008312C8">
        <w:rPr>
          <w:rFonts w:ascii="Tahoma" w:hAnsi="Tahoma" w:cs="Tahoma"/>
        </w:rPr>
        <w:t>with</w:t>
      </w:r>
      <w:r w:rsidRPr="008312C8">
        <w:rPr>
          <w:rFonts w:ascii="Tahoma" w:hAnsi="Tahoma" w:cs="Tahoma"/>
        </w:rPr>
        <w:t xml:space="preserve"> reasonable adjustments.</w:t>
      </w:r>
    </w:p>
    <w:p w:rsidR="00E13EDB" w:rsidRPr="008312C8" w:rsidRDefault="00E13EDB" w:rsidP="00C14E82">
      <w:pPr>
        <w:pStyle w:val="TableParagraph"/>
        <w:spacing w:before="7" w:line="276" w:lineRule="auto"/>
        <w:ind w:left="0"/>
        <w:jc w:val="both"/>
        <w:rPr>
          <w:rFonts w:ascii="Tahoma" w:hAnsi="Tahoma" w:cs="Tahoma"/>
        </w:rPr>
      </w:pPr>
    </w:p>
    <w:p w:rsidR="00E13EDB" w:rsidRPr="008312C8" w:rsidRDefault="00E13EDB" w:rsidP="00C14E82">
      <w:pPr>
        <w:widowControl w:val="0"/>
        <w:autoSpaceDE w:val="0"/>
        <w:autoSpaceDN w:val="0"/>
        <w:adjustRightInd w:val="0"/>
        <w:spacing w:after="0"/>
        <w:jc w:val="both"/>
        <w:rPr>
          <w:rFonts w:ascii="Tahoma" w:hAnsi="Tahoma" w:cs="Tahoma"/>
        </w:rPr>
      </w:pPr>
      <w:r w:rsidRPr="008312C8">
        <w:rPr>
          <w:rFonts w:ascii="Tahoma" w:hAnsi="Tahoma" w:cs="Tahoma"/>
        </w:rPr>
        <w:t>We will consider what reasonable adjustments we might make to enable children with medical needs to participate fully and safely on visits. We will carry out a risk assessment so that planning arrangements take account of any steps needed to ensure that pupils with medical conditions are included. We will consult with parents and pupils and advice from the relevant healthcare professional to ensure that pupils can participate safely.</w:t>
      </w:r>
    </w:p>
    <w:p w:rsidR="007F76EF" w:rsidRPr="008312C8" w:rsidRDefault="007F76EF" w:rsidP="00C14E82">
      <w:pPr>
        <w:widowControl w:val="0"/>
        <w:overflowPunct w:val="0"/>
        <w:autoSpaceDE w:val="0"/>
        <w:autoSpaceDN w:val="0"/>
        <w:adjustRightInd w:val="0"/>
        <w:spacing w:after="0"/>
        <w:ind w:left="720" w:right="20"/>
        <w:jc w:val="both"/>
        <w:rPr>
          <w:rFonts w:ascii="Tahoma" w:hAnsi="Tahoma" w:cs="Tahoma"/>
        </w:rPr>
      </w:pPr>
    </w:p>
    <w:p w:rsidR="007F76EF" w:rsidRDefault="007F76EF" w:rsidP="00C14E82">
      <w:pPr>
        <w:widowControl w:val="0"/>
        <w:overflowPunct w:val="0"/>
        <w:autoSpaceDE w:val="0"/>
        <w:autoSpaceDN w:val="0"/>
        <w:adjustRightInd w:val="0"/>
        <w:spacing w:after="0"/>
        <w:ind w:left="720" w:right="20"/>
        <w:jc w:val="both"/>
        <w:rPr>
          <w:rFonts w:ascii="Tahoma" w:hAnsi="Tahoma" w:cs="Tahoma"/>
        </w:rPr>
      </w:pPr>
    </w:p>
    <w:p w:rsidR="00C14E82" w:rsidRDefault="00C14E82" w:rsidP="00C14E82">
      <w:pPr>
        <w:widowControl w:val="0"/>
        <w:overflowPunct w:val="0"/>
        <w:autoSpaceDE w:val="0"/>
        <w:autoSpaceDN w:val="0"/>
        <w:adjustRightInd w:val="0"/>
        <w:spacing w:after="0"/>
        <w:ind w:left="720" w:right="20"/>
        <w:jc w:val="both"/>
        <w:rPr>
          <w:rFonts w:ascii="Tahoma" w:hAnsi="Tahoma" w:cs="Tahoma"/>
        </w:rPr>
      </w:pPr>
    </w:p>
    <w:p w:rsidR="00C14E82" w:rsidRDefault="00C14E82" w:rsidP="00C14E82">
      <w:pPr>
        <w:widowControl w:val="0"/>
        <w:overflowPunct w:val="0"/>
        <w:autoSpaceDE w:val="0"/>
        <w:autoSpaceDN w:val="0"/>
        <w:adjustRightInd w:val="0"/>
        <w:spacing w:after="0"/>
        <w:ind w:left="720" w:right="20"/>
        <w:jc w:val="both"/>
        <w:rPr>
          <w:rFonts w:ascii="Tahoma" w:hAnsi="Tahoma" w:cs="Tahoma"/>
        </w:rPr>
      </w:pPr>
    </w:p>
    <w:p w:rsidR="00C14E82" w:rsidRDefault="00C14E82" w:rsidP="00C14E82">
      <w:pPr>
        <w:widowControl w:val="0"/>
        <w:overflowPunct w:val="0"/>
        <w:autoSpaceDE w:val="0"/>
        <w:autoSpaceDN w:val="0"/>
        <w:adjustRightInd w:val="0"/>
        <w:spacing w:after="0"/>
        <w:ind w:left="720" w:right="20"/>
        <w:jc w:val="both"/>
        <w:rPr>
          <w:rFonts w:ascii="Tahoma" w:hAnsi="Tahoma" w:cs="Tahoma"/>
        </w:rPr>
      </w:pPr>
    </w:p>
    <w:p w:rsidR="00C14E82" w:rsidRPr="008312C8" w:rsidRDefault="00C14E82" w:rsidP="00C14E82">
      <w:pPr>
        <w:widowControl w:val="0"/>
        <w:overflowPunct w:val="0"/>
        <w:autoSpaceDE w:val="0"/>
        <w:autoSpaceDN w:val="0"/>
        <w:adjustRightInd w:val="0"/>
        <w:spacing w:after="0"/>
        <w:ind w:left="720" w:right="20"/>
        <w:jc w:val="both"/>
        <w:rPr>
          <w:rFonts w:ascii="Tahoma" w:hAnsi="Tahoma" w:cs="Tahoma"/>
        </w:rPr>
      </w:pPr>
    </w:p>
    <w:p w:rsidR="00213AC9" w:rsidRPr="008312C8" w:rsidRDefault="00213AC9" w:rsidP="00C14E82">
      <w:pPr>
        <w:widowControl w:val="0"/>
        <w:autoSpaceDE w:val="0"/>
        <w:autoSpaceDN w:val="0"/>
        <w:adjustRightInd w:val="0"/>
        <w:spacing w:after="0"/>
        <w:jc w:val="both"/>
        <w:rPr>
          <w:rFonts w:ascii="Tahoma" w:hAnsi="Tahoma" w:cs="Tahoma"/>
          <w:b/>
          <w:bCs/>
          <w:u w:val="single"/>
        </w:rPr>
      </w:pPr>
      <w:r w:rsidRPr="008312C8">
        <w:rPr>
          <w:rFonts w:ascii="Tahoma" w:hAnsi="Tahoma" w:cs="Tahoma"/>
          <w:b/>
          <w:bCs/>
          <w:u w:val="single"/>
        </w:rPr>
        <w:t>The Role of Governors</w:t>
      </w:r>
    </w:p>
    <w:p w:rsidR="00213AC9" w:rsidRPr="008312C8" w:rsidRDefault="00213AC9" w:rsidP="00C14E82">
      <w:pPr>
        <w:pStyle w:val="TableParagraph"/>
        <w:spacing w:line="276" w:lineRule="auto"/>
        <w:ind w:left="0" w:right="106"/>
        <w:jc w:val="both"/>
        <w:rPr>
          <w:rFonts w:ascii="Tahoma" w:hAnsi="Tahoma" w:cs="Tahoma"/>
        </w:rPr>
      </w:pPr>
      <w:r w:rsidRPr="008312C8">
        <w:rPr>
          <w:rFonts w:ascii="Tahoma" w:hAnsi="Tahoma" w:cs="Tahoma"/>
        </w:rPr>
        <w:t>The Governing Body is responsible for making arrangements to support pupils with medical conditions in school, including making sure that a policy for supporting pupils with medical conditions in school is developed and implemented. They will ensure that pupils with medical conditions are supported to enable the fullest participation possible in all aspects of school life. The governing body will ensure that sufficient staff have received suitable training and are competent before they take on responsibility to support children with medical conditions. They will also ensure that any members of school staff who provide support to pupils with medical conditions are able to access information and other teaching support materials as needed.</w:t>
      </w:r>
    </w:p>
    <w:p w:rsidR="00213AC9" w:rsidRPr="008312C8" w:rsidRDefault="00213AC9" w:rsidP="00C14E82">
      <w:pPr>
        <w:pStyle w:val="TableParagraph"/>
        <w:spacing w:before="198" w:line="276" w:lineRule="auto"/>
        <w:ind w:left="0" w:right="193"/>
        <w:jc w:val="both"/>
        <w:rPr>
          <w:rFonts w:ascii="Tahoma" w:hAnsi="Tahoma" w:cs="Tahoma"/>
        </w:rPr>
      </w:pPr>
      <w:r w:rsidRPr="008312C8">
        <w:rPr>
          <w:rFonts w:ascii="Tahoma" w:hAnsi="Tahoma" w:cs="Tahoma"/>
        </w:rPr>
        <w:t xml:space="preserve">The governing body must ensure that arrangements are in place to support pupils with medical conditions. In doing so they should ensure that such children can access and enjoy the same opportunities at school as any other child. Schools, local authorities, health professionals and other support services should work together to ensure that children with medical conditions receive a full education. In some cases this will require flexibility and involve, for example, </w:t>
      </w:r>
      <w:proofErr w:type="spellStart"/>
      <w:r w:rsidRPr="008312C8">
        <w:rPr>
          <w:rFonts w:ascii="Tahoma" w:hAnsi="Tahoma" w:cs="Tahoma"/>
        </w:rPr>
        <w:t>programmes</w:t>
      </w:r>
      <w:proofErr w:type="spellEnd"/>
      <w:r w:rsidRPr="008312C8">
        <w:rPr>
          <w:rFonts w:ascii="Tahoma" w:hAnsi="Tahoma" w:cs="Tahoma"/>
        </w:rPr>
        <w:t xml:space="preserve"> of study that rely on part time attendance at school in combination with alternative provision arranged by the local authority. Consideration may also be given to how children will be reintegrated back into school after periods of absence.</w:t>
      </w:r>
    </w:p>
    <w:p w:rsidR="00213AC9" w:rsidRPr="008312C8" w:rsidRDefault="00213AC9" w:rsidP="00C14E82">
      <w:pPr>
        <w:pStyle w:val="TableParagraph"/>
        <w:spacing w:before="198" w:line="276" w:lineRule="auto"/>
        <w:ind w:left="0" w:right="193"/>
        <w:jc w:val="both"/>
        <w:rPr>
          <w:rFonts w:ascii="Tahoma" w:hAnsi="Tahoma" w:cs="Tahoma"/>
        </w:rPr>
      </w:pPr>
      <w:r w:rsidRPr="008312C8">
        <w:rPr>
          <w:rFonts w:ascii="Tahoma" w:hAnsi="Tahoma" w:cs="Tahoma"/>
        </w:rPr>
        <w:t xml:space="preserve">In making their arrangements, governing bodies should take into account that many of the medical conditions that require support at school will affect quality of life and may be life-threatening. Some will be more obvious than others. Governing bodies should therefore ensure that the focus is on the needs of each individual child and how their medical condition impacts on their school life. The governing body should ensure that their arrangements give parents and pupils confidence in the school’s ability to provide effective support for medical conditions in school. The arrangements should show an understanding of how medical conditions impact on a child’s ability to learn, as well as increase their confidence and promote self-care. </w:t>
      </w:r>
    </w:p>
    <w:p w:rsidR="00213AC9" w:rsidRPr="008312C8" w:rsidRDefault="00213AC9" w:rsidP="00C14E82">
      <w:pPr>
        <w:pStyle w:val="TableParagraph"/>
        <w:spacing w:before="198" w:line="276" w:lineRule="auto"/>
        <w:ind w:left="0" w:right="193"/>
        <w:jc w:val="both"/>
        <w:rPr>
          <w:rFonts w:ascii="Tahoma" w:hAnsi="Tahoma" w:cs="Tahoma"/>
        </w:rPr>
      </w:pPr>
      <w:r w:rsidRPr="008312C8">
        <w:rPr>
          <w:rFonts w:ascii="Tahoma" w:hAnsi="Tahoma" w:cs="Tahoma"/>
        </w:rPr>
        <w:t>Governing bodies must ensure that the arrangements they put in place are sufficient to meet their statutory responsibilities and should ensure that policies, plans, procedures and systems are properly and effectively implemented. This aligns with their wider safeguarding duties.</w:t>
      </w:r>
    </w:p>
    <w:p w:rsidR="00213AC9" w:rsidRPr="008312C8" w:rsidRDefault="00213AC9" w:rsidP="00C14E82">
      <w:pPr>
        <w:widowControl w:val="0"/>
        <w:autoSpaceDE w:val="0"/>
        <w:autoSpaceDN w:val="0"/>
        <w:adjustRightInd w:val="0"/>
        <w:spacing w:after="0"/>
        <w:jc w:val="both"/>
        <w:rPr>
          <w:rFonts w:ascii="Tahoma" w:hAnsi="Tahoma" w:cs="Tahoma"/>
          <w:b/>
          <w:bCs/>
          <w:u w:val="single"/>
        </w:rPr>
      </w:pPr>
    </w:p>
    <w:p w:rsidR="00395BCB" w:rsidRPr="008312C8" w:rsidRDefault="007F76EF" w:rsidP="00C14E82">
      <w:pPr>
        <w:widowControl w:val="0"/>
        <w:autoSpaceDE w:val="0"/>
        <w:autoSpaceDN w:val="0"/>
        <w:adjustRightInd w:val="0"/>
        <w:spacing w:after="0"/>
        <w:jc w:val="both"/>
        <w:rPr>
          <w:rFonts w:ascii="Tahoma" w:hAnsi="Tahoma" w:cs="Tahoma"/>
          <w:b/>
          <w:bCs/>
          <w:u w:val="single"/>
        </w:rPr>
      </w:pPr>
      <w:r w:rsidRPr="008312C8">
        <w:rPr>
          <w:rFonts w:ascii="Tahoma" w:hAnsi="Tahoma" w:cs="Tahoma"/>
          <w:b/>
          <w:bCs/>
          <w:u w:val="single"/>
        </w:rPr>
        <w:t>The R</w:t>
      </w:r>
      <w:r w:rsidR="0051565D" w:rsidRPr="008312C8">
        <w:rPr>
          <w:rFonts w:ascii="Tahoma" w:hAnsi="Tahoma" w:cs="Tahoma"/>
          <w:b/>
          <w:bCs/>
          <w:u w:val="single"/>
        </w:rPr>
        <w:t>ole of the Headt</w:t>
      </w:r>
      <w:r w:rsidR="006D1E84" w:rsidRPr="008312C8">
        <w:rPr>
          <w:rFonts w:ascii="Tahoma" w:hAnsi="Tahoma" w:cs="Tahoma"/>
          <w:b/>
          <w:bCs/>
          <w:u w:val="single"/>
        </w:rPr>
        <w:t>eacher</w:t>
      </w:r>
    </w:p>
    <w:p w:rsidR="006E5DAD" w:rsidRPr="008312C8" w:rsidRDefault="006E5DAD" w:rsidP="00C14E82">
      <w:pPr>
        <w:pStyle w:val="TableParagraph"/>
        <w:spacing w:line="276" w:lineRule="auto"/>
        <w:ind w:left="0" w:right="193"/>
        <w:jc w:val="both"/>
        <w:rPr>
          <w:rFonts w:ascii="Tahoma" w:hAnsi="Tahoma" w:cs="Tahoma"/>
        </w:rPr>
      </w:pPr>
      <w:proofErr w:type="spellStart"/>
      <w:r w:rsidRPr="008312C8">
        <w:rPr>
          <w:rFonts w:ascii="Tahoma" w:hAnsi="Tahoma" w:cs="Tahoma"/>
        </w:rPr>
        <w:t>Headteachers</w:t>
      </w:r>
      <w:proofErr w:type="spellEnd"/>
      <w:r w:rsidRPr="008312C8">
        <w:rPr>
          <w:rFonts w:ascii="Tahoma" w:hAnsi="Tahoma" w:cs="Tahoma"/>
        </w:rPr>
        <w:t xml:space="preserve"> should ensure that their school’s policy is developed and effectively implemented with partners. This includes ensuring that all staff are aware of the policy for supporting pupils with medical conditions and understand their role in its implementation. </w:t>
      </w:r>
      <w:proofErr w:type="spellStart"/>
      <w:r w:rsidRPr="008312C8">
        <w:rPr>
          <w:rFonts w:ascii="Tahoma" w:hAnsi="Tahoma" w:cs="Tahoma"/>
        </w:rPr>
        <w:t>Headteachers</w:t>
      </w:r>
      <w:proofErr w:type="spellEnd"/>
      <w:r w:rsidRPr="008312C8">
        <w:rPr>
          <w:rFonts w:ascii="Tahoma" w:hAnsi="Tahoma" w:cs="Tahoma"/>
        </w:rPr>
        <w:t xml:space="preserve"> should ensure that all staff who need to know are aware of the child’s condition. They should also ensure that sufficient trained numbers of staff are available to implement the policy and deliver against all individual healthcare plans, including in contingency and emergency situations. This may involve recruiting a member of staff for this purpose. </w:t>
      </w:r>
      <w:proofErr w:type="spellStart"/>
      <w:r w:rsidRPr="008312C8">
        <w:rPr>
          <w:rFonts w:ascii="Tahoma" w:hAnsi="Tahoma" w:cs="Tahoma"/>
        </w:rPr>
        <w:t>Headteachers</w:t>
      </w:r>
      <w:proofErr w:type="spellEnd"/>
      <w:r w:rsidRPr="008312C8">
        <w:rPr>
          <w:rFonts w:ascii="Tahoma" w:hAnsi="Tahoma" w:cs="Tahoma"/>
        </w:rPr>
        <w:t xml:space="preserve"> have overall responsibility for the development of individual healthcare plans. They should also make sure that school staff are appropriately insured and are aware that they are insured to support pupils </w:t>
      </w:r>
      <w:r w:rsidRPr="008312C8">
        <w:rPr>
          <w:rFonts w:ascii="Tahoma" w:hAnsi="Tahoma" w:cs="Tahoma"/>
        </w:rPr>
        <w:lastRenderedPageBreak/>
        <w:t>in this way. They should contact the school nursing service in the case of any child who has a medical condition that may require support at school, but who has not yet been brought to the attention of the school nurse.</w:t>
      </w:r>
    </w:p>
    <w:p w:rsidR="00395BCB" w:rsidRPr="008312C8" w:rsidRDefault="00395BCB" w:rsidP="00C14E82">
      <w:pPr>
        <w:widowControl w:val="0"/>
        <w:autoSpaceDE w:val="0"/>
        <w:autoSpaceDN w:val="0"/>
        <w:adjustRightInd w:val="0"/>
        <w:spacing w:after="0"/>
        <w:jc w:val="both"/>
        <w:rPr>
          <w:rFonts w:ascii="Tahoma" w:hAnsi="Tahoma" w:cs="Tahoma"/>
          <w:b/>
          <w:bCs/>
          <w:u w:val="single"/>
        </w:rPr>
      </w:pPr>
    </w:p>
    <w:p w:rsidR="006D1E84" w:rsidRPr="008312C8" w:rsidRDefault="006D1E84" w:rsidP="00C14E82">
      <w:pPr>
        <w:widowControl w:val="0"/>
        <w:autoSpaceDE w:val="0"/>
        <w:autoSpaceDN w:val="0"/>
        <w:adjustRightInd w:val="0"/>
        <w:spacing w:after="0"/>
        <w:jc w:val="both"/>
        <w:rPr>
          <w:rFonts w:ascii="Tahoma" w:hAnsi="Tahoma" w:cs="Tahoma"/>
        </w:rPr>
      </w:pPr>
    </w:p>
    <w:p w:rsidR="00395BCB" w:rsidRPr="008312C8" w:rsidRDefault="00222D4C" w:rsidP="00C14E82">
      <w:pPr>
        <w:widowControl w:val="0"/>
        <w:autoSpaceDE w:val="0"/>
        <w:autoSpaceDN w:val="0"/>
        <w:adjustRightInd w:val="0"/>
        <w:spacing w:after="0"/>
        <w:jc w:val="both"/>
        <w:rPr>
          <w:rFonts w:ascii="Tahoma" w:hAnsi="Tahoma" w:cs="Tahoma"/>
          <w:b/>
          <w:bCs/>
          <w:u w:val="single"/>
        </w:rPr>
      </w:pPr>
      <w:r w:rsidRPr="008312C8">
        <w:rPr>
          <w:rFonts w:ascii="Tahoma" w:hAnsi="Tahoma" w:cs="Tahoma"/>
          <w:b/>
          <w:bCs/>
          <w:u w:val="single"/>
        </w:rPr>
        <w:t>The Role of all S</w:t>
      </w:r>
      <w:r w:rsidR="006D1E84" w:rsidRPr="008312C8">
        <w:rPr>
          <w:rFonts w:ascii="Tahoma" w:hAnsi="Tahoma" w:cs="Tahoma"/>
          <w:b/>
          <w:bCs/>
          <w:u w:val="single"/>
        </w:rPr>
        <w:t>taff</w:t>
      </w:r>
    </w:p>
    <w:p w:rsidR="006E5DAD" w:rsidRPr="008312C8" w:rsidRDefault="006E5DAD" w:rsidP="00C14E82">
      <w:pPr>
        <w:widowControl w:val="0"/>
        <w:autoSpaceDE w:val="0"/>
        <w:autoSpaceDN w:val="0"/>
        <w:adjustRightInd w:val="0"/>
        <w:spacing w:after="0"/>
        <w:jc w:val="both"/>
        <w:rPr>
          <w:rFonts w:ascii="Tahoma" w:hAnsi="Tahoma" w:cs="Tahoma"/>
        </w:rPr>
      </w:pPr>
      <w:r w:rsidRPr="008312C8">
        <w:rPr>
          <w:rFonts w:ascii="Tahoma" w:hAnsi="Tahoma" w:cs="Tahoma"/>
        </w:rPr>
        <w:t>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w:t>
      </w:r>
      <w:r w:rsidR="00213AC9" w:rsidRPr="008312C8">
        <w:rPr>
          <w:rFonts w:ascii="Tahoma" w:hAnsi="Tahoma" w:cs="Tahoma"/>
        </w:rPr>
        <w:t xml:space="preserve"> It is the responsibility of all teaching staff to know who in their year group has a medical condition and how it can impact on them. When staff are planning activities which may involve food, they must ensure that they have consulted their medical posters and know which foods they cannot use within their class. The staff working in the kitchen know which children have allergies and ensure that they are never given food which may make the</w:t>
      </w:r>
      <w:r w:rsidR="009325CC" w:rsidRPr="008312C8">
        <w:rPr>
          <w:rFonts w:ascii="Tahoma" w:hAnsi="Tahoma" w:cs="Tahoma"/>
        </w:rPr>
        <w:t>m</w:t>
      </w:r>
      <w:r w:rsidR="00213AC9" w:rsidRPr="008312C8">
        <w:rPr>
          <w:rFonts w:ascii="Tahoma" w:hAnsi="Tahoma" w:cs="Tahoma"/>
        </w:rPr>
        <w:t xml:space="preserve"> unwell. To support this, all SMSAs are aware of the allergies of all children and monitor eating at lunchtime. </w:t>
      </w:r>
    </w:p>
    <w:p w:rsidR="008312C8" w:rsidRPr="008312C8" w:rsidRDefault="008312C8" w:rsidP="00C14E82">
      <w:pPr>
        <w:widowControl w:val="0"/>
        <w:autoSpaceDE w:val="0"/>
        <w:autoSpaceDN w:val="0"/>
        <w:adjustRightInd w:val="0"/>
        <w:spacing w:after="0"/>
        <w:jc w:val="both"/>
        <w:rPr>
          <w:rFonts w:ascii="Tahoma" w:hAnsi="Tahoma" w:cs="Tahoma"/>
        </w:rPr>
      </w:pPr>
    </w:p>
    <w:p w:rsidR="008312C8" w:rsidRPr="00882B09" w:rsidRDefault="008312C8" w:rsidP="00C14E82">
      <w:pPr>
        <w:widowControl w:val="0"/>
        <w:autoSpaceDE w:val="0"/>
        <w:autoSpaceDN w:val="0"/>
        <w:adjustRightInd w:val="0"/>
        <w:spacing w:after="0"/>
        <w:jc w:val="both"/>
        <w:rPr>
          <w:rFonts w:ascii="Tahoma" w:hAnsi="Tahoma" w:cs="Tahoma"/>
          <w:b/>
          <w:u w:val="single"/>
        </w:rPr>
      </w:pPr>
      <w:r w:rsidRPr="00882B09">
        <w:rPr>
          <w:rFonts w:ascii="Tahoma" w:hAnsi="Tahoma" w:cs="Tahoma"/>
          <w:b/>
          <w:u w:val="single"/>
        </w:rPr>
        <w:t>The Role of Supply Staff</w:t>
      </w:r>
    </w:p>
    <w:p w:rsidR="008312C8" w:rsidRPr="008312C8" w:rsidRDefault="00882B09" w:rsidP="00C14E82">
      <w:pPr>
        <w:widowControl w:val="0"/>
        <w:autoSpaceDE w:val="0"/>
        <w:autoSpaceDN w:val="0"/>
        <w:adjustRightInd w:val="0"/>
        <w:spacing w:after="0"/>
        <w:jc w:val="both"/>
        <w:rPr>
          <w:rFonts w:ascii="Tahoma" w:hAnsi="Tahoma" w:cs="Tahoma"/>
          <w:b/>
          <w:bCs/>
          <w:u w:val="single"/>
        </w:rPr>
      </w:pPr>
      <w:r>
        <w:rPr>
          <w:rFonts w:ascii="Tahoma" w:hAnsi="Tahoma" w:cs="Tahoma"/>
        </w:rPr>
        <w:t>Supply</w:t>
      </w:r>
      <w:r w:rsidR="008312C8" w:rsidRPr="00882B09">
        <w:rPr>
          <w:rFonts w:ascii="Tahoma" w:hAnsi="Tahoma" w:cs="Tahoma"/>
        </w:rPr>
        <w:t xml:space="preserve"> staff will be given a medical poster highlighting the medical needs of the children in the class they will support</w:t>
      </w:r>
      <w:r>
        <w:rPr>
          <w:rFonts w:ascii="Tahoma" w:hAnsi="Tahoma" w:cs="Tahoma"/>
        </w:rPr>
        <w:t xml:space="preserve">, this is provided in the register they receive in the morning. </w:t>
      </w:r>
    </w:p>
    <w:p w:rsidR="00213AC9" w:rsidRPr="008312C8" w:rsidRDefault="00213AC9" w:rsidP="00C14E82">
      <w:pPr>
        <w:widowControl w:val="0"/>
        <w:autoSpaceDE w:val="0"/>
        <w:autoSpaceDN w:val="0"/>
        <w:adjustRightInd w:val="0"/>
        <w:spacing w:after="0"/>
        <w:jc w:val="both"/>
        <w:rPr>
          <w:rFonts w:ascii="Tahoma" w:hAnsi="Tahoma" w:cs="Tahoma"/>
          <w:lang w:val="en-US"/>
        </w:rPr>
      </w:pPr>
    </w:p>
    <w:p w:rsidR="006D1E84" w:rsidRPr="008312C8" w:rsidRDefault="00A61BBF" w:rsidP="00C14E82">
      <w:pPr>
        <w:widowControl w:val="0"/>
        <w:autoSpaceDE w:val="0"/>
        <w:autoSpaceDN w:val="0"/>
        <w:adjustRightInd w:val="0"/>
        <w:spacing w:after="0"/>
        <w:jc w:val="both"/>
        <w:rPr>
          <w:rFonts w:ascii="Tahoma" w:hAnsi="Tahoma" w:cs="Tahoma"/>
          <w:b/>
          <w:bCs/>
          <w:u w:val="single"/>
        </w:rPr>
      </w:pPr>
      <w:r w:rsidRPr="008312C8">
        <w:rPr>
          <w:rFonts w:ascii="Tahoma" w:hAnsi="Tahoma" w:cs="Tahoma"/>
          <w:b/>
          <w:bCs/>
          <w:u w:val="single"/>
        </w:rPr>
        <w:t>The Role of P</w:t>
      </w:r>
      <w:r w:rsidR="006D1E84" w:rsidRPr="008312C8">
        <w:rPr>
          <w:rFonts w:ascii="Tahoma" w:hAnsi="Tahoma" w:cs="Tahoma"/>
          <w:b/>
          <w:bCs/>
          <w:u w:val="single"/>
        </w:rPr>
        <w:t>arents</w:t>
      </w:r>
    </w:p>
    <w:p w:rsidR="006E5DAD" w:rsidRPr="008312C8" w:rsidRDefault="006E5DAD" w:rsidP="00C14E82">
      <w:pPr>
        <w:widowControl w:val="0"/>
        <w:autoSpaceDE w:val="0"/>
        <w:autoSpaceDN w:val="0"/>
        <w:adjustRightInd w:val="0"/>
        <w:spacing w:after="0"/>
        <w:jc w:val="both"/>
        <w:rPr>
          <w:rFonts w:ascii="Tahoma" w:hAnsi="Tahoma" w:cs="Tahoma"/>
          <w:b/>
          <w:bCs/>
          <w:u w:val="single"/>
        </w:rPr>
      </w:pPr>
      <w:r w:rsidRPr="008312C8">
        <w:rPr>
          <w:rFonts w:ascii="Tahoma" w:hAnsi="Tahoma" w:cs="Tahoma"/>
        </w:rPr>
        <w:t>Parents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r w:rsidR="00B214AB" w:rsidRPr="008312C8">
        <w:rPr>
          <w:rFonts w:ascii="Tahoma" w:hAnsi="Tahoma" w:cs="Tahoma"/>
        </w:rPr>
        <w:t xml:space="preserve"> Parents are responsible for providing the school with replacement medications when they are out of date. School will inform parents two weeks prior to the expiration of medicines allowing parents enough time to replace them. </w:t>
      </w:r>
    </w:p>
    <w:p w:rsidR="00A61BBF" w:rsidRPr="008312C8" w:rsidRDefault="00A61BBF" w:rsidP="00C14E82">
      <w:pPr>
        <w:widowControl w:val="0"/>
        <w:autoSpaceDE w:val="0"/>
        <w:autoSpaceDN w:val="0"/>
        <w:adjustRightInd w:val="0"/>
        <w:spacing w:after="0"/>
        <w:jc w:val="both"/>
        <w:rPr>
          <w:rFonts w:ascii="Tahoma" w:hAnsi="Tahoma" w:cs="Tahoma"/>
        </w:rPr>
      </w:pPr>
    </w:p>
    <w:p w:rsidR="00D13633" w:rsidRPr="008312C8" w:rsidRDefault="00D13633" w:rsidP="00C14E82">
      <w:pPr>
        <w:widowControl w:val="0"/>
        <w:autoSpaceDE w:val="0"/>
        <w:autoSpaceDN w:val="0"/>
        <w:adjustRightInd w:val="0"/>
        <w:spacing w:after="0"/>
        <w:jc w:val="both"/>
        <w:rPr>
          <w:rFonts w:ascii="Tahoma" w:hAnsi="Tahoma" w:cs="Tahoma"/>
          <w:b/>
          <w:bCs/>
          <w:u w:val="single"/>
        </w:rPr>
      </w:pPr>
    </w:p>
    <w:p w:rsidR="006D1E84" w:rsidRPr="008312C8" w:rsidRDefault="003B21FF" w:rsidP="00C14E82">
      <w:pPr>
        <w:widowControl w:val="0"/>
        <w:autoSpaceDE w:val="0"/>
        <w:autoSpaceDN w:val="0"/>
        <w:adjustRightInd w:val="0"/>
        <w:spacing w:after="0"/>
        <w:jc w:val="both"/>
        <w:rPr>
          <w:rFonts w:ascii="Tahoma" w:hAnsi="Tahoma" w:cs="Tahoma"/>
          <w:b/>
          <w:bCs/>
          <w:u w:val="single"/>
        </w:rPr>
      </w:pPr>
      <w:r w:rsidRPr="008312C8">
        <w:rPr>
          <w:rFonts w:ascii="Tahoma" w:hAnsi="Tahoma" w:cs="Tahoma"/>
          <w:b/>
          <w:bCs/>
          <w:u w:val="single"/>
        </w:rPr>
        <w:t>The R</w:t>
      </w:r>
      <w:r w:rsidR="006D1E84" w:rsidRPr="008312C8">
        <w:rPr>
          <w:rFonts w:ascii="Tahoma" w:hAnsi="Tahoma" w:cs="Tahoma"/>
          <w:b/>
          <w:bCs/>
          <w:u w:val="single"/>
        </w:rPr>
        <w:t xml:space="preserve">ole of </w:t>
      </w:r>
      <w:r w:rsidRPr="008312C8">
        <w:rPr>
          <w:rFonts w:ascii="Tahoma" w:hAnsi="Tahoma" w:cs="Tahoma"/>
          <w:b/>
          <w:bCs/>
          <w:u w:val="single"/>
        </w:rPr>
        <w:t>C</w:t>
      </w:r>
      <w:r w:rsidR="006D1E84" w:rsidRPr="008312C8">
        <w:rPr>
          <w:rFonts w:ascii="Tahoma" w:hAnsi="Tahoma" w:cs="Tahoma"/>
          <w:b/>
          <w:bCs/>
          <w:u w:val="single"/>
        </w:rPr>
        <w:t>hildren</w:t>
      </w:r>
    </w:p>
    <w:p w:rsidR="006D1E84" w:rsidRPr="008312C8" w:rsidRDefault="006E5DAD" w:rsidP="00C14E82">
      <w:pPr>
        <w:widowControl w:val="0"/>
        <w:autoSpaceDE w:val="0"/>
        <w:autoSpaceDN w:val="0"/>
        <w:adjustRightInd w:val="0"/>
        <w:spacing w:after="0"/>
        <w:jc w:val="both"/>
        <w:rPr>
          <w:rFonts w:ascii="Tahoma" w:hAnsi="Tahoma" w:cs="Tahoma"/>
          <w:b/>
          <w:bCs/>
          <w:u w:val="single"/>
        </w:rPr>
      </w:pPr>
      <w:r w:rsidRPr="008312C8">
        <w:rPr>
          <w:rFonts w:ascii="Tahoma" w:hAnsi="Tahoma" w:cs="Tahoma"/>
        </w:rPr>
        <w:t>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w:t>
      </w:r>
      <w:r w:rsidR="00B214AB" w:rsidRPr="008312C8">
        <w:rPr>
          <w:rFonts w:ascii="Tahoma" w:hAnsi="Tahoma" w:cs="Tahoma"/>
          <w:b/>
          <w:bCs/>
          <w:u w:val="single"/>
        </w:rPr>
        <w:t xml:space="preserve"> </w:t>
      </w:r>
      <w:r w:rsidR="0056547A" w:rsidRPr="008312C8">
        <w:rPr>
          <w:rFonts w:ascii="Tahoma" w:hAnsi="Tahoma" w:cs="Tahoma"/>
        </w:rPr>
        <w:lastRenderedPageBreak/>
        <w:t xml:space="preserve">Children will be involved in the design of health care plans. They will be taught how to use any medication they have and independence is promoted where possible. </w:t>
      </w:r>
    </w:p>
    <w:p w:rsidR="006E5DAD" w:rsidRPr="008312C8" w:rsidRDefault="006E5DAD" w:rsidP="00C14E82">
      <w:pPr>
        <w:widowControl w:val="0"/>
        <w:autoSpaceDE w:val="0"/>
        <w:autoSpaceDN w:val="0"/>
        <w:adjustRightInd w:val="0"/>
        <w:spacing w:after="0"/>
        <w:jc w:val="both"/>
        <w:rPr>
          <w:rFonts w:ascii="Tahoma" w:hAnsi="Tahoma" w:cs="Tahoma"/>
          <w:u w:val="single"/>
        </w:rPr>
      </w:pPr>
    </w:p>
    <w:p w:rsidR="006E5DAD" w:rsidRPr="008312C8" w:rsidRDefault="006E5DAD" w:rsidP="00C14E82">
      <w:pPr>
        <w:widowControl w:val="0"/>
        <w:autoSpaceDE w:val="0"/>
        <w:autoSpaceDN w:val="0"/>
        <w:adjustRightInd w:val="0"/>
        <w:spacing w:after="0"/>
        <w:jc w:val="both"/>
        <w:rPr>
          <w:rFonts w:ascii="Tahoma" w:hAnsi="Tahoma" w:cs="Tahoma"/>
          <w:b/>
          <w:u w:val="single"/>
        </w:rPr>
      </w:pPr>
      <w:r w:rsidRPr="008312C8">
        <w:rPr>
          <w:rFonts w:ascii="Tahoma" w:hAnsi="Tahoma" w:cs="Tahoma"/>
          <w:b/>
          <w:u w:val="single"/>
        </w:rPr>
        <w:t xml:space="preserve">The </w:t>
      </w:r>
      <w:r w:rsidR="00B214AB" w:rsidRPr="008312C8">
        <w:rPr>
          <w:rFonts w:ascii="Tahoma" w:hAnsi="Tahoma" w:cs="Tahoma"/>
          <w:b/>
          <w:u w:val="single"/>
        </w:rPr>
        <w:t>Role of School Nurses</w:t>
      </w:r>
    </w:p>
    <w:p w:rsidR="006E5DAD" w:rsidRPr="008312C8" w:rsidRDefault="006E5DAD" w:rsidP="00C14E82">
      <w:pPr>
        <w:widowControl w:val="0"/>
        <w:autoSpaceDE w:val="0"/>
        <w:autoSpaceDN w:val="0"/>
        <w:adjustRightInd w:val="0"/>
        <w:spacing w:after="0"/>
        <w:jc w:val="both"/>
        <w:rPr>
          <w:rFonts w:ascii="Tahoma" w:hAnsi="Tahoma" w:cs="Tahoma"/>
        </w:rPr>
      </w:pPr>
      <w:r w:rsidRPr="008312C8">
        <w:rPr>
          <w:rFonts w:ascii="Tahoma" w:hAnsi="Tahoma" w:cs="Tahoma"/>
        </w:rPr>
        <w:t xml:space="preserve">Every school has access to </w:t>
      </w:r>
      <w:r w:rsidR="00B214AB" w:rsidRPr="008312C8">
        <w:rPr>
          <w:rFonts w:ascii="Tahoma" w:hAnsi="Tahoma" w:cs="Tahoma"/>
        </w:rPr>
        <w:t>the school nursing service</w:t>
      </w:r>
      <w:r w:rsidRPr="008312C8">
        <w:rPr>
          <w:rFonts w:ascii="Tahoma" w:hAnsi="Tahoma" w:cs="Tahoma"/>
        </w:rPr>
        <w:t>. They are responsible for notifying the school when a child has been identified as having a medical condition which will require support in school. Wherever possible, they should do this before the child starts at the school. They would not usually have an extensive role in ensuring that schools are taking appropriate steps to support children with medical conditions, but may support staff on implementing a child’s individual healthcare plan and provide advice and liaison, for example on training. School nurses can liaise with lead clinicians locally on appropriate support for the child and a</w:t>
      </w:r>
      <w:r w:rsidR="00B214AB" w:rsidRPr="008312C8">
        <w:rPr>
          <w:rFonts w:ascii="Tahoma" w:hAnsi="Tahoma" w:cs="Tahoma"/>
        </w:rPr>
        <w:t xml:space="preserve">ssociated staff training needs. </w:t>
      </w:r>
    </w:p>
    <w:p w:rsidR="006E5DAD" w:rsidRPr="008312C8" w:rsidRDefault="006E5DAD" w:rsidP="00C14E82">
      <w:pPr>
        <w:widowControl w:val="0"/>
        <w:autoSpaceDE w:val="0"/>
        <w:autoSpaceDN w:val="0"/>
        <w:adjustRightInd w:val="0"/>
        <w:spacing w:after="0"/>
        <w:jc w:val="both"/>
        <w:rPr>
          <w:rFonts w:ascii="Tahoma" w:hAnsi="Tahoma" w:cs="Tahoma"/>
        </w:rPr>
      </w:pPr>
    </w:p>
    <w:p w:rsidR="006E5DAD" w:rsidRPr="008312C8" w:rsidRDefault="006E5DAD" w:rsidP="00C14E82">
      <w:pPr>
        <w:widowControl w:val="0"/>
        <w:autoSpaceDE w:val="0"/>
        <w:autoSpaceDN w:val="0"/>
        <w:adjustRightInd w:val="0"/>
        <w:spacing w:after="0"/>
        <w:jc w:val="both"/>
        <w:rPr>
          <w:rFonts w:ascii="Tahoma" w:hAnsi="Tahoma" w:cs="Tahoma"/>
          <w:b/>
          <w:u w:val="single"/>
        </w:rPr>
      </w:pPr>
      <w:r w:rsidRPr="008312C8">
        <w:rPr>
          <w:rFonts w:ascii="Tahoma" w:hAnsi="Tahoma" w:cs="Tahoma"/>
          <w:b/>
          <w:u w:val="single"/>
        </w:rPr>
        <w:t xml:space="preserve">The Role of </w:t>
      </w:r>
      <w:r w:rsidR="001B310F">
        <w:rPr>
          <w:rFonts w:ascii="Tahoma" w:hAnsi="Tahoma" w:cs="Tahoma"/>
          <w:b/>
          <w:u w:val="single"/>
        </w:rPr>
        <w:t>L</w:t>
      </w:r>
      <w:r w:rsidR="004B7509">
        <w:rPr>
          <w:rFonts w:ascii="Tahoma" w:hAnsi="Tahoma" w:cs="Tahoma"/>
          <w:b/>
          <w:u w:val="single"/>
        </w:rPr>
        <w:t>i</w:t>
      </w:r>
      <w:r w:rsidR="001B310F">
        <w:rPr>
          <w:rFonts w:ascii="Tahoma" w:hAnsi="Tahoma" w:cs="Tahoma"/>
          <w:b/>
          <w:u w:val="single"/>
        </w:rPr>
        <w:t>verpool</w:t>
      </w:r>
      <w:r w:rsidRPr="008312C8">
        <w:rPr>
          <w:rFonts w:ascii="Tahoma" w:hAnsi="Tahoma" w:cs="Tahoma"/>
          <w:b/>
          <w:u w:val="single"/>
        </w:rPr>
        <w:t xml:space="preserve"> Local Authority:</w:t>
      </w:r>
    </w:p>
    <w:p w:rsidR="006E5DAD" w:rsidRPr="008312C8" w:rsidRDefault="006E5DAD" w:rsidP="00C14E82">
      <w:pPr>
        <w:widowControl w:val="0"/>
        <w:autoSpaceDE w:val="0"/>
        <w:autoSpaceDN w:val="0"/>
        <w:adjustRightInd w:val="0"/>
        <w:spacing w:after="0"/>
        <w:jc w:val="both"/>
        <w:rPr>
          <w:rFonts w:ascii="Tahoma" w:hAnsi="Tahoma" w:cs="Tahoma"/>
        </w:rPr>
      </w:pPr>
      <w:r w:rsidRPr="008312C8">
        <w:rPr>
          <w:rFonts w:ascii="Tahoma" w:hAnsi="Tahoma" w:cs="Tahoma"/>
        </w:rPr>
        <w:t>Local authorities are commissioners of school nurses for maintained schools and academies. Under Section 10 of the Children Act 2004, they have a duty to promote co-operation between relevant partners – such as governing bodies of maintained schools, proprietors of academies, clinical commissioning groups and NHS England – with a view to improving the wellbeing of children with regard to their physical and mental health, and their education, training and recreation. Local authorities and clinical commissioning groups (CCGs) must make joint commissioning arrangements for education, health and care provision for children and young people with SEN or disabilities (Section 26 of the Children and Families Act 2014).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full-time. Where pupils would not receive a suitable education in a mainstream school because of their health needs, the local authority has a duty to make other arrangements. Statutory</w:t>
      </w:r>
      <w:r w:rsidR="00B214AB" w:rsidRPr="008312C8">
        <w:rPr>
          <w:rFonts w:ascii="Tahoma" w:hAnsi="Tahoma" w:cs="Tahoma"/>
        </w:rPr>
        <w:t xml:space="preserve"> guidance for local authorities</w:t>
      </w:r>
      <w:r w:rsidRPr="008312C8">
        <w:rPr>
          <w:rFonts w:ascii="Tahoma" w:hAnsi="Tahoma" w:cs="Tahoma"/>
        </w:rPr>
        <w:t xml:space="preserve"> sets out that they should be ready to make arrangements under this duty when it is clear that a child will be away from school for 15 days </w:t>
      </w:r>
      <w:r w:rsidR="00B214AB" w:rsidRPr="008312C8">
        <w:rPr>
          <w:rFonts w:ascii="Tahoma" w:hAnsi="Tahoma" w:cs="Tahoma"/>
        </w:rPr>
        <w:t>or more because of health needs</w:t>
      </w:r>
      <w:r w:rsidRPr="008312C8">
        <w:rPr>
          <w:rFonts w:ascii="Tahoma" w:hAnsi="Tahoma" w:cs="Tahoma"/>
        </w:rPr>
        <w:t xml:space="preserve"> (whether consecutive or cumulative across the school year).</w:t>
      </w:r>
    </w:p>
    <w:p w:rsidR="00B214AB" w:rsidRPr="008312C8" w:rsidRDefault="00B214AB" w:rsidP="00C14E82">
      <w:pPr>
        <w:widowControl w:val="0"/>
        <w:autoSpaceDE w:val="0"/>
        <w:autoSpaceDN w:val="0"/>
        <w:adjustRightInd w:val="0"/>
        <w:spacing w:after="0"/>
        <w:jc w:val="both"/>
        <w:rPr>
          <w:rFonts w:ascii="Tahoma" w:hAnsi="Tahoma" w:cs="Tahoma"/>
          <w:b/>
          <w:u w:val="single"/>
        </w:rPr>
      </w:pPr>
    </w:p>
    <w:p w:rsidR="006E5DAD" w:rsidRPr="008312C8" w:rsidRDefault="006E5DAD" w:rsidP="00C14E82">
      <w:pPr>
        <w:widowControl w:val="0"/>
        <w:autoSpaceDE w:val="0"/>
        <w:autoSpaceDN w:val="0"/>
        <w:adjustRightInd w:val="0"/>
        <w:spacing w:after="0"/>
        <w:jc w:val="both"/>
        <w:rPr>
          <w:rFonts w:ascii="Tahoma" w:hAnsi="Tahoma" w:cs="Tahoma"/>
          <w:b/>
          <w:u w:val="single"/>
        </w:rPr>
      </w:pPr>
      <w:r w:rsidRPr="008312C8">
        <w:rPr>
          <w:rFonts w:ascii="Tahoma" w:hAnsi="Tahoma" w:cs="Tahoma"/>
          <w:b/>
          <w:u w:val="single"/>
        </w:rPr>
        <w:t>The Role of Clinical Commissioning Groups:</w:t>
      </w:r>
    </w:p>
    <w:p w:rsidR="006E5DAD" w:rsidRPr="008312C8" w:rsidRDefault="006E5DAD" w:rsidP="00C14E82">
      <w:pPr>
        <w:widowControl w:val="0"/>
        <w:autoSpaceDE w:val="0"/>
        <w:autoSpaceDN w:val="0"/>
        <w:adjustRightInd w:val="0"/>
        <w:spacing w:after="0"/>
        <w:jc w:val="both"/>
        <w:rPr>
          <w:rFonts w:ascii="Tahoma" w:hAnsi="Tahoma" w:cs="Tahoma"/>
        </w:rPr>
      </w:pPr>
      <w:r w:rsidRPr="008312C8">
        <w:rPr>
          <w:rFonts w:ascii="Tahoma" w:hAnsi="Tahoma" w:cs="Tahoma"/>
        </w:rPr>
        <w:t xml:space="preserve">Clinical commissioning groups commission other healthcare professionals such as specialist nurses. They should ensure that commissioning is responsive to children’s needs, and that health services are able to co-operate with schools supporting children with medical conditions. They have a reciprocal duty to co-operate under Section 10 of the Children Act 2004 and must make joint commissioning arrangements for education, health and care provision for children and young people with SEN or disabilities (as described above for local authorities). Clinical commissioning groups should be responsive to local authorities and schools seeking to strengthen links between health services and schools, and consider how to encourage health services in providing support and advice (and can help with any potential issues or obstacles in relation to this). The local Health and Wellbeing Board will also provide a forum for local authorities and CCGs to consider with other partners, including locally elected representatives, how to strengthen links between </w:t>
      </w:r>
      <w:r w:rsidRPr="008312C8">
        <w:rPr>
          <w:rFonts w:ascii="Tahoma" w:hAnsi="Tahoma" w:cs="Tahoma"/>
        </w:rPr>
        <w:lastRenderedPageBreak/>
        <w:t>education, health and care settings. Since 2013 Local Authorities have been responsible for commissioning public health services for school-aged children including school nursing. CCGs should be aware that this does not include clinical support for children in schools who have long-term conditions and disabilities, which remains a CCG commissioning responsibility. CCGs should ensure their commissioning arrangements are adequate to provide the ongoing support essential to the safety of these vulnerable children whilst in school.</w:t>
      </w:r>
    </w:p>
    <w:p w:rsidR="006E5DAD" w:rsidRPr="008312C8" w:rsidRDefault="006E5DAD" w:rsidP="00C14E82">
      <w:pPr>
        <w:widowControl w:val="0"/>
        <w:autoSpaceDE w:val="0"/>
        <w:autoSpaceDN w:val="0"/>
        <w:adjustRightInd w:val="0"/>
        <w:spacing w:after="0"/>
        <w:jc w:val="both"/>
        <w:rPr>
          <w:rFonts w:ascii="Tahoma" w:hAnsi="Tahoma" w:cs="Tahoma"/>
        </w:rPr>
      </w:pPr>
    </w:p>
    <w:p w:rsidR="006D1E84" w:rsidRPr="008312C8" w:rsidRDefault="006D1E84" w:rsidP="00C14E82">
      <w:pPr>
        <w:widowControl w:val="0"/>
        <w:autoSpaceDE w:val="0"/>
        <w:autoSpaceDN w:val="0"/>
        <w:adjustRightInd w:val="0"/>
        <w:spacing w:after="0"/>
        <w:jc w:val="both"/>
        <w:rPr>
          <w:rFonts w:ascii="Tahoma" w:hAnsi="Tahoma" w:cs="Tahoma"/>
        </w:rPr>
      </w:pPr>
    </w:p>
    <w:p w:rsidR="006D1E84" w:rsidRPr="008312C8" w:rsidRDefault="002B7FAD" w:rsidP="00C14E82">
      <w:pPr>
        <w:widowControl w:val="0"/>
        <w:autoSpaceDE w:val="0"/>
        <w:autoSpaceDN w:val="0"/>
        <w:adjustRightInd w:val="0"/>
        <w:spacing w:after="0"/>
        <w:jc w:val="both"/>
        <w:rPr>
          <w:rFonts w:ascii="Tahoma" w:hAnsi="Tahoma" w:cs="Tahoma"/>
        </w:rPr>
      </w:pPr>
      <w:r w:rsidRPr="008312C8">
        <w:rPr>
          <w:rFonts w:ascii="Tahoma" w:hAnsi="Tahoma" w:cs="Tahoma"/>
          <w:b/>
          <w:bCs/>
          <w:u w:val="single"/>
        </w:rPr>
        <w:t>Monitoring and R</w:t>
      </w:r>
      <w:r w:rsidR="006D1E84" w:rsidRPr="008312C8">
        <w:rPr>
          <w:rFonts w:ascii="Tahoma" w:hAnsi="Tahoma" w:cs="Tahoma"/>
          <w:b/>
          <w:bCs/>
          <w:u w:val="single"/>
        </w:rPr>
        <w:t>eview</w:t>
      </w:r>
    </w:p>
    <w:p w:rsidR="00BC4024" w:rsidRPr="008312C8" w:rsidRDefault="006D1E84" w:rsidP="00C14E82">
      <w:pPr>
        <w:widowControl w:val="0"/>
        <w:overflowPunct w:val="0"/>
        <w:autoSpaceDE w:val="0"/>
        <w:autoSpaceDN w:val="0"/>
        <w:adjustRightInd w:val="0"/>
        <w:spacing w:after="0"/>
        <w:jc w:val="both"/>
        <w:rPr>
          <w:rFonts w:ascii="Tahoma" w:hAnsi="Tahoma" w:cs="Tahoma"/>
        </w:rPr>
      </w:pPr>
      <w:r w:rsidRPr="008312C8">
        <w:rPr>
          <w:rFonts w:ascii="Tahoma" w:hAnsi="Tahoma" w:cs="Tahoma"/>
        </w:rPr>
        <w:t xml:space="preserve">This policy is monitored on </w:t>
      </w:r>
      <w:r w:rsidR="00465789" w:rsidRPr="008312C8">
        <w:rPr>
          <w:rFonts w:ascii="Tahoma" w:hAnsi="Tahoma" w:cs="Tahoma"/>
        </w:rPr>
        <w:t>a day-to-day basis by the Headt</w:t>
      </w:r>
      <w:r w:rsidRPr="008312C8">
        <w:rPr>
          <w:rFonts w:ascii="Tahoma" w:hAnsi="Tahoma" w:cs="Tahoma"/>
        </w:rPr>
        <w:t>eacher, who reports to governors on request about the effectiveness of the policy.</w:t>
      </w:r>
      <w:r w:rsidR="00B214AB" w:rsidRPr="008312C8">
        <w:rPr>
          <w:rFonts w:ascii="Tahoma" w:hAnsi="Tahoma" w:cs="Tahoma"/>
        </w:rPr>
        <w:t xml:space="preserve"> </w:t>
      </w:r>
      <w:r w:rsidR="00E13EDB" w:rsidRPr="008312C8">
        <w:rPr>
          <w:rFonts w:ascii="Tahoma" w:hAnsi="Tahoma" w:cs="Tahoma"/>
        </w:rPr>
        <w:t xml:space="preserve">This </w:t>
      </w:r>
      <w:r w:rsidR="00B214AB" w:rsidRPr="008312C8">
        <w:rPr>
          <w:rFonts w:ascii="Tahoma" w:hAnsi="Tahoma" w:cs="Tahoma"/>
        </w:rPr>
        <w:t xml:space="preserve">Supporting Children with Medical Needs policy </w:t>
      </w:r>
      <w:r w:rsidRPr="008312C8">
        <w:rPr>
          <w:rFonts w:ascii="Tahoma" w:hAnsi="Tahoma" w:cs="Tahoma"/>
        </w:rPr>
        <w:t xml:space="preserve">is the governors’ responsibility, and they review its effectiveness annually. They do this </w:t>
      </w:r>
      <w:r w:rsidR="002B7FAD" w:rsidRPr="008312C8">
        <w:rPr>
          <w:rFonts w:ascii="Tahoma" w:hAnsi="Tahoma" w:cs="Tahoma"/>
        </w:rPr>
        <w:t xml:space="preserve">by examining the school’s </w:t>
      </w:r>
      <w:r w:rsidR="00E13EDB" w:rsidRPr="008312C8">
        <w:rPr>
          <w:rFonts w:ascii="Tahoma" w:hAnsi="Tahoma" w:cs="Tahoma"/>
        </w:rPr>
        <w:t>medical records</w:t>
      </w:r>
      <w:r w:rsidRPr="008312C8">
        <w:rPr>
          <w:rFonts w:ascii="Tahoma" w:hAnsi="Tahoma" w:cs="Tahoma"/>
        </w:rPr>
        <w:t xml:space="preserve"> a</w:t>
      </w:r>
      <w:r w:rsidR="002B7FAD" w:rsidRPr="008312C8">
        <w:rPr>
          <w:rFonts w:ascii="Tahoma" w:hAnsi="Tahoma" w:cs="Tahoma"/>
        </w:rPr>
        <w:t>nd by discussion with the Headt</w:t>
      </w:r>
      <w:r w:rsidRPr="008312C8">
        <w:rPr>
          <w:rFonts w:ascii="Tahoma" w:hAnsi="Tahoma" w:cs="Tahoma"/>
        </w:rPr>
        <w:t>eacher. This policy will be reviewed in accordance with the school’s review cycle, or earlier if necessary.</w:t>
      </w:r>
      <w:r w:rsidR="00B214AB" w:rsidRPr="008312C8">
        <w:rPr>
          <w:rFonts w:ascii="Tahoma" w:hAnsi="Tahoma" w:cs="Tahoma"/>
        </w:rPr>
        <w:t xml:space="preserve"> </w:t>
      </w:r>
    </w:p>
    <w:p w:rsidR="008B7393" w:rsidRPr="008312C8" w:rsidRDefault="008B7393" w:rsidP="00C14E82">
      <w:pPr>
        <w:widowControl w:val="0"/>
        <w:overflowPunct w:val="0"/>
        <w:autoSpaceDE w:val="0"/>
        <w:autoSpaceDN w:val="0"/>
        <w:adjustRightInd w:val="0"/>
        <w:spacing w:after="0"/>
        <w:jc w:val="both"/>
        <w:rPr>
          <w:rFonts w:ascii="Tahoma" w:hAnsi="Tahoma" w:cs="Tahoma"/>
        </w:rPr>
      </w:pPr>
    </w:p>
    <w:p w:rsidR="008B7393" w:rsidRPr="008312C8" w:rsidRDefault="008B7393" w:rsidP="00C14E82">
      <w:pPr>
        <w:widowControl w:val="0"/>
        <w:overflowPunct w:val="0"/>
        <w:autoSpaceDE w:val="0"/>
        <w:autoSpaceDN w:val="0"/>
        <w:adjustRightInd w:val="0"/>
        <w:spacing w:after="0"/>
        <w:jc w:val="both"/>
        <w:rPr>
          <w:rFonts w:ascii="Tahoma" w:hAnsi="Tahoma" w:cs="Tahoma"/>
          <w:b/>
          <w:u w:val="single"/>
        </w:rPr>
      </w:pPr>
      <w:r w:rsidRPr="008312C8">
        <w:rPr>
          <w:rFonts w:ascii="Tahoma" w:hAnsi="Tahoma" w:cs="Tahoma"/>
          <w:b/>
          <w:u w:val="single"/>
        </w:rPr>
        <w:t xml:space="preserve">Unacceptable Practice </w:t>
      </w:r>
    </w:p>
    <w:p w:rsidR="008B7393" w:rsidRPr="008312C8" w:rsidRDefault="008B7393" w:rsidP="00C14E82">
      <w:pPr>
        <w:widowControl w:val="0"/>
        <w:overflowPunct w:val="0"/>
        <w:autoSpaceDE w:val="0"/>
        <w:autoSpaceDN w:val="0"/>
        <w:adjustRightInd w:val="0"/>
        <w:spacing w:after="0"/>
        <w:jc w:val="both"/>
        <w:rPr>
          <w:rFonts w:ascii="Tahoma" w:hAnsi="Tahoma" w:cs="Tahoma"/>
          <w:b/>
          <w:u w:val="single"/>
        </w:rPr>
      </w:pPr>
      <w:r w:rsidRPr="008312C8">
        <w:rPr>
          <w:rFonts w:ascii="Tahoma" w:hAnsi="Tahoma" w:cs="Tahoma"/>
          <w:b/>
          <w:u w:val="single"/>
        </w:rPr>
        <w:t>We will endeavour to never:-</w:t>
      </w:r>
    </w:p>
    <w:p w:rsidR="00B214AB" w:rsidRPr="008312C8" w:rsidRDefault="00B214AB" w:rsidP="00C14E82">
      <w:pPr>
        <w:pStyle w:val="ListParagraph"/>
        <w:widowControl w:val="0"/>
        <w:numPr>
          <w:ilvl w:val="0"/>
          <w:numId w:val="28"/>
        </w:numPr>
        <w:overflowPunct w:val="0"/>
        <w:autoSpaceDE w:val="0"/>
        <w:autoSpaceDN w:val="0"/>
        <w:adjustRightInd w:val="0"/>
        <w:spacing w:after="0"/>
        <w:jc w:val="both"/>
        <w:rPr>
          <w:rFonts w:ascii="Tahoma" w:hAnsi="Tahoma" w:cs="Tahoma"/>
        </w:rPr>
      </w:pPr>
      <w:r w:rsidRPr="008312C8">
        <w:rPr>
          <w:rFonts w:ascii="Tahoma" w:hAnsi="Tahoma" w:cs="Tahoma"/>
        </w:rPr>
        <w:t>P</w:t>
      </w:r>
      <w:r w:rsidR="008B7393" w:rsidRPr="008312C8">
        <w:rPr>
          <w:rFonts w:ascii="Tahoma" w:hAnsi="Tahoma" w:cs="Tahoma"/>
        </w:rPr>
        <w:t>revent children from easily accessing their inhalers and medication and administering their medication when and where nece</w:t>
      </w:r>
      <w:r w:rsidRPr="008312C8">
        <w:rPr>
          <w:rFonts w:ascii="Tahoma" w:hAnsi="Tahoma" w:cs="Tahoma"/>
        </w:rPr>
        <w:t>ssary</w:t>
      </w:r>
    </w:p>
    <w:p w:rsidR="00B214AB" w:rsidRPr="008312C8" w:rsidRDefault="00B214AB" w:rsidP="00C14E82">
      <w:pPr>
        <w:pStyle w:val="ListParagraph"/>
        <w:widowControl w:val="0"/>
        <w:numPr>
          <w:ilvl w:val="0"/>
          <w:numId w:val="28"/>
        </w:numPr>
        <w:overflowPunct w:val="0"/>
        <w:autoSpaceDE w:val="0"/>
        <w:autoSpaceDN w:val="0"/>
        <w:adjustRightInd w:val="0"/>
        <w:spacing w:after="0"/>
        <w:jc w:val="both"/>
        <w:rPr>
          <w:rFonts w:ascii="Tahoma" w:hAnsi="Tahoma" w:cs="Tahoma"/>
        </w:rPr>
      </w:pPr>
      <w:r w:rsidRPr="008312C8">
        <w:rPr>
          <w:rFonts w:ascii="Tahoma" w:hAnsi="Tahoma" w:cs="Tahoma"/>
        </w:rPr>
        <w:t>A</w:t>
      </w:r>
      <w:r w:rsidR="008B7393" w:rsidRPr="008312C8">
        <w:rPr>
          <w:rFonts w:ascii="Tahoma" w:hAnsi="Tahoma" w:cs="Tahoma"/>
        </w:rPr>
        <w:t>ssume that every child with the same condition</w:t>
      </w:r>
      <w:r w:rsidRPr="008312C8">
        <w:rPr>
          <w:rFonts w:ascii="Tahoma" w:hAnsi="Tahoma" w:cs="Tahoma"/>
        </w:rPr>
        <w:t xml:space="preserve"> requires the same treatment</w:t>
      </w:r>
    </w:p>
    <w:p w:rsidR="00B214AB" w:rsidRPr="008312C8" w:rsidRDefault="00B214AB" w:rsidP="00C14E82">
      <w:pPr>
        <w:pStyle w:val="ListParagraph"/>
        <w:widowControl w:val="0"/>
        <w:numPr>
          <w:ilvl w:val="0"/>
          <w:numId w:val="28"/>
        </w:numPr>
        <w:overflowPunct w:val="0"/>
        <w:autoSpaceDE w:val="0"/>
        <w:autoSpaceDN w:val="0"/>
        <w:adjustRightInd w:val="0"/>
        <w:spacing w:after="0"/>
        <w:jc w:val="both"/>
        <w:rPr>
          <w:rFonts w:ascii="Tahoma" w:hAnsi="Tahoma" w:cs="Tahoma"/>
        </w:rPr>
      </w:pPr>
      <w:r w:rsidRPr="008312C8">
        <w:rPr>
          <w:rFonts w:ascii="Tahoma" w:hAnsi="Tahoma" w:cs="Tahoma"/>
        </w:rPr>
        <w:t>I</w:t>
      </w:r>
      <w:r w:rsidR="008B7393" w:rsidRPr="008312C8">
        <w:rPr>
          <w:rFonts w:ascii="Tahoma" w:hAnsi="Tahoma" w:cs="Tahoma"/>
        </w:rPr>
        <w:t>gnore the views of the child or their parents; or ignore medical evidence or opinion (alth</w:t>
      </w:r>
      <w:r w:rsidRPr="008312C8">
        <w:rPr>
          <w:rFonts w:ascii="Tahoma" w:hAnsi="Tahoma" w:cs="Tahoma"/>
        </w:rPr>
        <w:t>ough this may be challenged)</w:t>
      </w:r>
    </w:p>
    <w:p w:rsidR="00B214AB" w:rsidRPr="008312C8" w:rsidRDefault="00B214AB" w:rsidP="00C14E82">
      <w:pPr>
        <w:pStyle w:val="ListParagraph"/>
        <w:widowControl w:val="0"/>
        <w:numPr>
          <w:ilvl w:val="0"/>
          <w:numId w:val="28"/>
        </w:numPr>
        <w:overflowPunct w:val="0"/>
        <w:autoSpaceDE w:val="0"/>
        <w:autoSpaceDN w:val="0"/>
        <w:adjustRightInd w:val="0"/>
        <w:spacing w:after="0"/>
        <w:jc w:val="both"/>
        <w:rPr>
          <w:rFonts w:ascii="Tahoma" w:hAnsi="Tahoma" w:cs="Tahoma"/>
        </w:rPr>
      </w:pPr>
      <w:r w:rsidRPr="008312C8">
        <w:rPr>
          <w:rFonts w:ascii="Tahoma" w:hAnsi="Tahoma" w:cs="Tahoma"/>
        </w:rPr>
        <w:t>S</w:t>
      </w:r>
      <w:r w:rsidR="008B7393" w:rsidRPr="008312C8">
        <w:rPr>
          <w:rFonts w:ascii="Tahoma" w:hAnsi="Tahoma" w:cs="Tahoma"/>
        </w:rPr>
        <w:t>end children with medical conditions home frequently for reasons associated with their medical condition or prevent them from staying for normal school activities, including lunch, unless this is specified in their</w:t>
      </w:r>
      <w:r w:rsidRPr="008312C8">
        <w:rPr>
          <w:rFonts w:ascii="Tahoma" w:hAnsi="Tahoma" w:cs="Tahoma"/>
        </w:rPr>
        <w:t xml:space="preserve"> individual healthcare plans</w:t>
      </w:r>
    </w:p>
    <w:p w:rsidR="00B214AB" w:rsidRPr="008312C8" w:rsidRDefault="00B214AB" w:rsidP="00C14E82">
      <w:pPr>
        <w:pStyle w:val="ListParagraph"/>
        <w:widowControl w:val="0"/>
        <w:numPr>
          <w:ilvl w:val="0"/>
          <w:numId w:val="28"/>
        </w:numPr>
        <w:overflowPunct w:val="0"/>
        <w:autoSpaceDE w:val="0"/>
        <w:autoSpaceDN w:val="0"/>
        <w:adjustRightInd w:val="0"/>
        <w:spacing w:after="0"/>
        <w:jc w:val="both"/>
        <w:rPr>
          <w:rFonts w:ascii="Tahoma" w:hAnsi="Tahoma" w:cs="Tahoma"/>
        </w:rPr>
      </w:pPr>
      <w:r w:rsidRPr="008312C8">
        <w:rPr>
          <w:rFonts w:ascii="Tahoma" w:hAnsi="Tahoma" w:cs="Tahoma"/>
        </w:rPr>
        <w:t>I</w:t>
      </w:r>
      <w:r w:rsidR="008B7393" w:rsidRPr="008312C8">
        <w:rPr>
          <w:rFonts w:ascii="Tahoma" w:hAnsi="Tahoma" w:cs="Tahoma"/>
        </w:rPr>
        <w:t>f the child becomes ill, send them to the school office or medical room unaccompanie</w:t>
      </w:r>
      <w:r w:rsidRPr="008312C8">
        <w:rPr>
          <w:rFonts w:ascii="Tahoma" w:hAnsi="Tahoma" w:cs="Tahoma"/>
        </w:rPr>
        <w:t>d or with someone unsuitable</w:t>
      </w:r>
    </w:p>
    <w:p w:rsidR="00B214AB" w:rsidRPr="008312C8" w:rsidRDefault="00B214AB" w:rsidP="00C14E82">
      <w:pPr>
        <w:pStyle w:val="ListParagraph"/>
        <w:widowControl w:val="0"/>
        <w:numPr>
          <w:ilvl w:val="0"/>
          <w:numId w:val="28"/>
        </w:numPr>
        <w:overflowPunct w:val="0"/>
        <w:autoSpaceDE w:val="0"/>
        <w:autoSpaceDN w:val="0"/>
        <w:adjustRightInd w:val="0"/>
        <w:spacing w:after="0"/>
        <w:jc w:val="both"/>
        <w:rPr>
          <w:rFonts w:ascii="Tahoma" w:hAnsi="Tahoma" w:cs="Tahoma"/>
        </w:rPr>
      </w:pPr>
      <w:r w:rsidRPr="008312C8">
        <w:rPr>
          <w:rFonts w:ascii="Tahoma" w:hAnsi="Tahoma" w:cs="Tahoma"/>
        </w:rPr>
        <w:t>P</w:t>
      </w:r>
      <w:r w:rsidR="008B7393" w:rsidRPr="008312C8">
        <w:rPr>
          <w:rFonts w:ascii="Tahoma" w:hAnsi="Tahoma" w:cs="Tahoma"/>
        </w:rPr>
        <w:t>enalise children for their attendance record if their absences are related to their medical condition</w:t>
      </w:r>
      <w:r w:rsidRPr="008312C8">
        <w:rPr>
          <w:rFonts w:ascii="Tahoma" w:hAnsi="Tahoma" w:cs="Tahoma"/>
        </w:rPr>
        <w:t>, e.g. hospital appointments</w:t>
      </w:r>
    </w:p>
    <w:p w:rsidR="00B214AB" w:rsidRPr="008312C8" w:rsidRDefault="00B214AB" w:rsidP="00C14E82">
      <w:pPr>
        <w:pStyle w:val="ListParagraph"/>
        <w:widowControl w:val="0"/>
        <w:numPr>
          <w:ilvl w:val="0"/>
          <w:numId w:val="28"/>
        </w:numPr>
        <w:overflowPunct w:val="0"/>
        <w:autoSpaceDE w:val="0"/>
        <w:autoSpaceDN w:val="0"/>
        <w:adjustRightInd w:val="0"/>
        <w:spacing w:after="0"/>
        <w:jc w:val="both"/>
        <w:rPr>
          <w:rFonts w:ascii="Tahoma" w:hAnsi="Tahoma" w:cs="Tahoma"/>
        </w:rPr>
      </w:pPr>
      <w:r w:rsidRPr="008312C8">
        <w:rPr>
          <w:rFonts w:ascii="Tahoma" w:hAnsi="Tahoma" w:cs="Tahoma"/>
        </w:rPr>
        <w:t>P</w:t>
      </w:r>
      <w:r w:rsidR="008B7393" w:rsidRPr="008312C8">
        <w:rPr>
          <w:rFonts w:ascii="Tahoma" w:hAnsi="Tahoma" w:cs="Tahoma"/>
        </w:rPr>
        <w:t>revent pupils from drinking, eating or taking toilet or other breaks whenever they need to in order to manage their m</w:t>
      </w:r>
      <w:r w:rsidRPr="008312C8">
        <w:rPr>
          <w:rFonts w:ascii="Tahoma" w:hAnsi="Tahoma" w:cs="Tahoma"/>
        </w:rPr>
        <w:t>edical condition effectively</w:t>
      </w:r>
    </w:p>
    <w:p w:rsidR="00B214AB" w:rsidRPr="008312C8" w:rsidRDefault="00B214AB" w:rsidP="00C14E82">
      <w:pPr>
        <w:pStyle w:val="ListParagraph"/>
        <w:widowControl w:val="0"/>
        <w:numPr>
          <w:ilvl w:val="0"/>
          <w:numId w:val="28"/>
        </w:numPr>
        <w:overflowPunct w:val="0"/>
        <w:autoSpaceDE w:val="0"/>
        <w:autoSpaceDN w:val="0"/>
        <w:adjustRightInd w:val="0"/>
        <w:spacing w:after="0"/>
        <w:jc w:val="both"/>
        <w:rPr>
          <w:rFonts w:ascii="Tahoma" w:hAnsi="Tahoma" w:cs="Tahoma"/>
        </w:rPr>
      </w:pPr>
      <w:r w:rsidRPr="008312C8">
        <w:rPr>
          <w:rFonts w:ascii="Tahoma" w:hAnsi="Tahoma" w:cs="Tahoma"/>
        </w:rPr>
        <w:t>Require</w:t>
      </w:r>
      <w:r w:rsidR="008B7393" w:rsidRPr="008312C8">
        <w:rPr>
          <w:rFonts w:ascii="Tahoma" w:hAnsi="Tahoma" w:cs="Tahoma"/>
        </w:rPr>
        <w:t xml:space="preserve"> parents, or otherwise make them feel obliged, to attend school to administer medication or provide medical support to their child, including with toileting issues. No parent should have to give up working because the school is failing to support th</w:t>
      </w:r>
      <w:r w:rsidRPr="008312C8">
        <w:rPr>
          <w:rFonts w:ascii="Tahoma" w:hAnsi="Tahoma" w:cs="Tahoma"/>
        </w:rPr>
        <w:t>eir child’s medical needs</w:t>
      </w:r>
    </w:p>
    <w:p w:rsidR="008B7393" w:rsidRPr="008312C8" w:rsidRDefault="00B214AB" w:rsidP="00C14E82">
      <w:pPr>
        <w:pStyle w:val="ListParagraph"/>
        <w:widowControl w:val="0"/>
        <w:numPr>
          <w:ilvl w:val="0"/>
          <w:numId w:val="28"/>
        </w:numPr>
        <w:overflowPunct w:val="0"/>
        <w:autoSpaceDE w:val="0"/>
        <w:autoSpaceDN w:val="0"/>
        <w:adjustRightInd w:val="0"/>
        <w:spacing w:after="0"/>
        <w:jc w:val="both"/>
        <w:rPr>
          <w:rFonts w:ascii="Tahoma" w:hAnsi="Tahoma" w:cs="Tahoma"/>
        </w:rPr>
      </w:pPr>
      <w:r w:rsidRPr="008312C8">
        <w:rPr>
          <w:rFonts w:ascii="Tahoma" w:hAnsi="Tahoma" w:cs="Tahoma"/>
        </w:rPr>
        <w:t>Prevent</w:t>
      </w:r>
      <w:r w:rsidR="008B7393" w:rsidRPr="008312C8">
        <w:rPr>
          <w:rFonts w:ascii="Tahoma" w:hAnsi="Tahoma" w:cs="Tahoma"/>
        </w:rPr>
        <w:t xml:space="preserve"> children from participating, or create unnecessary barriers to children participating in any aspect of school life, including school trips, e.g. by requiring parents to accompany the child.</w:t>
      </w:r>
    </w:p>
    <w:p w:rsidR="008B7393" w:rsidRPr="008312C8" w:rsidRDefault="008B7393" w:rsidP="00C14E82">
      <w:pPr>
        <w:widowControl w:val="0"/>
        <w:overflowPunct w:val="0"/>
        <w:autoSpaceDE w:val="0"/>
        <w:autoSpaceDN w:val="0"/>
        <w:adjustRightInd w:val="0"/>
        <w:spacing w:after="0"/>
        <w:jc w:val="both"/>
        <w:rPr>
          <w:rFonts w:ascii="Tahoma" w:hAnsi="Tahoma" w:cs="Tahoma"/>
        </w:rPr>
      </w:pPr>
    </w:p>
    <w:p w:rsidR="008F0E7D" w:rsidRPr="008312C8" w:rsidRDefault="008F0E7D" w:rsidP="00C14E82">
      <w:pPr>
        <w:widowControl w:val="0"/>
        <w:overflowPunct w:val="0"/>
        <w:autoSpaceDE w:val="0"/>
        <w:autoSpaceDN w:val="0"/>
        <w:adjustRightInd w:val="0"/>
        <w:spacing w:after="0"/>
        <w:jc w:val="both"/>
        <w:rPr>
          <w:rFonts w:ascii="Tahoma" w:hAnsi="Tahoma" w:cs="Tahoma"/>
          <w:b/>
          <w:u w:val="single"/>
        </w:rPr>
      </w:pPr>
      <w:r w:rsidRPr="008312C8">
        <w:rPr>
          <w:rFonts w:ascii="Tahoma" w:hAnsi="Tahoma" w:cs="Tahoma"/>
          <w:b/>
          <w:u w:val="single"/>
        </w:rPr>
        <w:t xml:space="preserve">Suggested Reading </w:t>
      </w:r>
    </w:p>
    <w:p w:rsidR="008B7393" w:rsidRPr="008312C8" w:rsidRDefault="008B7393" w:rsidP="00C14E82">
      <w:pPr>
        <w:widowControl w:val="0"/>
        <w:overflowPunct w:val="0"/>
        <w:autoSpaceDE w:val="0"/>
        <w:autoSpaceDN w:val="0"/>
        <w:adjustRightInd w:val="0"/>
        <w:spacing w:after="0"/>
        <w:jc w:val="both"/>
        <w:rPr>
          <w:rFonts w:ascii="Tahoma" w:hAnsi="Tahoma" w:cs="Tahoma"/>
        </w:rPr>
      </w:pPr>
      <w:r w:rsidRPr="008312C8">
        <w:rPr>
          <w:rFonts w:ascii="Tahoma" w:hAnsi="Tahoma" w:cs="Tahoma"/>
        </w:rPr>
        <w:t xml:space="preserve">Section 21 of the Education Act 2002 provides that governing bodies of maintained schools must, in discharging their functions in relation to the conduct of the school, promote the wellbeing of </w:t>
      </w:r>
      <w:r w:rsidRPr="008312C8">
        <w:rPr>
          <w:rFonts w:ascii="Tahoma" w:hAnsi="Tahoma" w:cs="Tahoma"/>
        </w:rPr>
        <w:lastRenderedPageBreak/>
        <w:t xml:space="preserve">pupils at the school. </w:t>
      </w:r>
    </w:p>
    <w:p w:rsidR="008B7393" w:rsidRPr="008312C8" w:rsidRDefault="008B7393" w:rsidP="00C14E82">
      <w:pPr>
        <w:widowControl w:val="0"/>
        <w:overflowPunct w:val="0"/>
        <w:autoSpaceDE w:val="0"/>
        <w:autoSpaceDN w:val="0"/>
        <w:adjustRightInd w:val="0"/>
        <w:spacing w:after="0"/>
        <w:jc w:val="both"/>
        <w:rPr>
          <w:rFonts w:ascii="Tahoma" w:hAnsi="Tahoma" w:cs="Tahoma"/>
        </w:rPr>
      </w:pPr>
    </w:p>
    <w:p w:rsidR="008B7393" w:rsidRPr="008312C8" w:rsidRDefault="008B7393" w:rsidP="00C14E82">
      <w:pPr>
        <w:widowControl w:val="0"/>
        <w:overflowPunct w:val="0"/>
        <w:autoSpaceDE w:val="0"/>
        <w:autoSpaceDN w:val="0"/>
        <w:adjustRightInd w:val="0"/>
        <w:spacing w:after="0"/>
        <w:jc w:val="both"/>
        <w:rPr>
          <w:rFonts w:ascii="Tahoma" w:hAnsi="Tahoma" w:cs="Tahoma"/>
        </w:rPr>
      </w:pPr>
      <w:r w:rsidRPr="008312C8">
        <w:rPr>
          <w:rFonts w:ascii="Tahoma" w:hAnsi="Tahoma" w:cs="Tahoma"/>
        </w:rPr>
        <w:t xml:space="preserve">Section 175 of the Education Act 2002 provides that governing bodies of maintained schools must make arrangements for ensuring that their functions relating to the conduct of the school are exercised with a view to safeguarding and promoting the welfare of children who are pupils at the school. Part 3, and in particular paragraph 7 of the Schedule to the Education (Independent School Standards) Regulations 2014 sets this out in relation to academy schools and alternative provision academies. </w:t>
      </w:r>
    </w:p>
    <w:p w:rsidR="008B7393" w:rsidRPr="008312C8" w:rsidRDefault="008B7393" w:rsidP="00C14E82">
      <w:pPr>
        <w:widowControl w:val="0"/>
        <w:overflowPunct w:val="0"/>
        <w:autoSpaceDE w:val="0"/>
        <w:autoSpaceDN w:val="0"/>
        <w:adjustRightInd w:val="0"/>
        <w:spacing w:after="0"/>
        <w:jc w:val="both"/>
        <w:rPr>
          <w:rFonts w:ascii="Tahoma" w:hAnsi="Tahoma" w:cs="Tahoma"/>
        </w:rPr>
      </w:pPr>
    </w:p>
    <w:p w:rsidR="008B7393" w:rsidRPr="008312C8" w:rsidRDefault="008B7393" w:rsidP="00C14E82">
      <w:pPr>
        <w:widowControl w:val="0"/>
        <w:overflowPunct w:val="0"/>
        <w:autoSpaceDE w:val="0"/>
        <w:autoSpaceDN w:val="0"/>
        <w:adjustRightInd w:val="0"/>
        <w:spacing w:after="0"/>
        <w:jc w:val="both"/>
        <w:rPr>
          <w:rFonts w:ascii="Tahoma" w:hAnsi="Tahoma" w:cs="Tahoma"/>
        </w:rPr>
      </w:pPr>
      <w:r w:rsidRPr="008312C8">
        <w:rPr>
          <w:rFonts w:ascii="Tahoma" w:hAnsi="Tahoma" w:cs="Tahoma"/>
        </w:rPr>
        <w:t xml:space="preserve">Section 3 of the Children Act 1989 confers a duty on a person with the care of a child (who does not have parental responsibility for the child) to do all that is reasonable in all the circumstances for the purposes of safeguarding or promoting the welfare of the child. </w:t>
      </w:r>
    </w:p>
    <w:p w:rsidR="008B7393" w:rsidRPr="008312C8" w:rsidRDefault="008B7393" w:rsidP="00C14E82">
      <w:pPr>
        <w:widowControl w:val="0"/>
        <w:overflowPunct w:val="0"/>
        <w:autoSpaceDE w:val="0"/>
        <w:autoSpaceDN w:val="0"/>
        <w:adjustRightInd w:val="0"/>
        <w:spacing w:after="0"/>
        <w:jc w:val="both"/>
        <w:rPr>
          <w:rFonts w:ascii="Tahoma" w:hAnsi="Tahoma" w:cs="Tahoma"/>
        </w:rPr>
      </w:pPr>
    </w:p>
    <w:p w:rsidR="008B7393" w:rsidRPr="008312C8" w:rsidRDefault="008B7393" w:rsidP="00C14E82">
      <w:pPr>
        <w:widowControl w:val="0"/>
        <w:overflowPunct w:val="0"/>
        <w:autoSpaceDE w:val="0"/>
        <w:autoSpaceDN w:val="0"/>
        <w:adjustRightInd w:val="0"/>
        <w:spacing w:after="0"/>
        <w:jc w:val="both"/>
        <w:rPr>
          <w:rFonts w:ascii="Tahoma" w:hAnsi="Tahoma" w:cs="Tahoma"/>
        </w:rPr>
      </w:pPr>
      <w:r w:rsidRPr="008312C8">
        <w:rPr>
          <w:rFonts w:ascii="Tahoma" w:hAnsi="Tahoma" w:cs="Tahoma"/>
        </w:rPr>
        <w:t xml:space="preserve">Section 17 of the Children Act 1989 gives local authorities a general duty to safeguard and promote the welfare of children in need in their area. </w:t>
      </w:r>
    </w:p>
    <w:p w:rsidR="008B7393" w:rsidRPr="008312C8" w:rsidRDefault="008B7393" w:rsidP="00C14E82">
      <w:pPr>
        <w:widowControl w:val="0"/>
        <w:overflowPunct w:val="0"/>
        <w:autoSpaceDE w:val="0"/>
        <w:autoSpaceDN w:val="0"/>
        <w:adjustRightInd w:val="0"/>
        <w:spacing w:after="0"/>
        <w:jc w:val="both"/>
        <w:rPr>
          <w:rFonts w:ascii="Tahoma" w:hAnsi="Tahoma" w:cs="Tahoma"/>
        </w:rPr>
      </w:pPr>
    </w:p>
    <w:p w:rsidR="008B7393" w:rsidRPr="008312C8" w:rsidRDefault="008B7393" w:rsidP="00C14E82">
      <w:pPr>
        <w:widowControl w:val="0"/>
        <w:overflowPunct w:val="0"/>
        <w:autoSpaceDE w:val="0"/>
        <w:autoSpaceDN w:val="0"/>
        <w:adjustRightInd w:val="0"/>
        <w:spacing w:after="0"/>
        <w:jc w:val="both"/>
        <w:rPr>
          <w:rFonts w:ascii="Tahoma" w:hAnsi="Tahoma" w:cs="Tahoma"/>
        </w:rPr>
      </w:pPr>
      <w:r w:rsidRPr="008312C8">
        <w:rPr>
          <w:rFonts w:ascii="Tahoma" w:hAnsi="Tahoma" w:cs="Tahoma"/>
        </w:rPr>
        <w:t xml:space="preserve">Section 10 of the Children Act 2004 provides that the local authority must make arrangements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 </w:t>
      </w:r>
    </w:p>
    <w:p w:rsidR="008B7393" w:rsidRPr="008312C8" w:rsidRDefault="008B7393" w:rsidP="00C14E82">
      <w:pPr>
        <w:widowControl w:val="0"/>
        <w:overflowPunct w:val="0"/>
        <w:autoSpaceDE w:val="0"/>
        <w:autoSpaceDN w:val="0"/>
        <w:adjustRightInd w:val="0"/>
        <w:spacing w:after="0"/>
        <w:jc w:val="both"/>
        <w:rPr>
          <w:rFonts w:ascii="Tahoma" w:hAnsi="Tahoma" w:cs="Tahoma"/>
        </w:rPr>
      </w:pPr>
    </w:p>
    <w:p w:rsidR="00EE26D3" w:rsidRPr="008312C8" w:rsidRDefault="008B7393" w:rsidP="00C14E82">
      <w:pPr>
        <w:widowControl w:val="0"/>
        <w:overflowPunct w:val="0"/>
        <w:autoSpaceDE w:val="0"/>
        <w:autoSpaceDN w:val="0"/>
        <w:adjustRightInd w:val="0"/>
        <w:spacing w:after="0"/>
        <w:jc w:val="both"/>
        <w:rPr>
          <w:rFonts w:ascii="Tahoma" w:hAnsi="Tahoma" w:cs="Tahoma"/>
        </w:rPr>
      </w:pPr>
      <w:r w:rsidRPr="008312C8">
        <w:rPr>
          <w:rFonts w:ascii="Tahoma" w:hAnsi="Tahoma" w:cs="Tahoma"/>
        </w:rPr>
        <w:t>The NHS Act 2006: Section 3 gives Clinical Commissioning Groups a duty to arrange for the provision of health services to the extent the CCG considers it necessary to meet the reasonable needs of the persons for whom it is responsible. Section 3A provides for a CCG to arrange such services as it considers appropriate to secure improvements in physical and mental health of, and in the prevention, diagnosis and treatment of illness, in, the persons for whom it is responsible. Section 2A provides for local authorities to secure improvements to public health, and in doing so, to commission school nurses.</w:t>
      </w:r>
    </w:p>
    <w:p w:rsidR="00EE26D3" w:rsidRPr="008312C8" w:rsidRDefault="00EE26D3" w:rsidP="00C14E82">
      <w:pPr>
        <w:widowControl w:val="0"/>
        <w:overflowPunct w:val="0"/>
        <w:autoSpaceDE w:val="0"/>
        <w:autoSpaceDN w:val="0"/>
        <w:adjustRightInd w:val="0"/>
        <w:spacing w:after="0"/>
        <w:jc w:val="both"/>
        <w:rPr>
          <w:rFonts w:ascii="Tahoma" w:hAnsi="Tahoma" w:cs="Tahoma"/>
        </w:rPr>
      </w:pPr>
    </w:p>
    <w:p w:rsidR="008312C8" w:rsidRDefault="008312C8" w:rsidP="00C14E82">
      <w:pPr>
        <w:widowControl w:val="0"/>
        <w:overflowPunct w:val="0"/>
        <w:autoSpaceDE w:val="0"/>
        <w:autoSpaceDN w:val="0"/>
        <w:adjustRightInd w:val="0"/>
        <w:spacing w:after="0"/>
        <w:jc w:val="both"/>
        <w:rPr>
          <w:rFonts w:ascii="Tahoma" w:hAnsi="Tahoma" w:cs="Tahoma"/>
        </w:rPr>
      </w:pPr>
    </w:p>
    <w:p w:rsidR="008312C8" w:rsidRDefault="008312C8" w:rsidP="00C14E82">
      <w:pPr>
        <w:widowControl w:val="0"/>
        <w:overflowPunct w:val="0"/>
        <w:autoSpaceDE w:val="0"/>
        <w:autoSpaceDN w:val="0"/>
        <w:adjustRightInd w:val="0"/>
        <w:spacing w:after="0"/>
        <w:jc w:val="both"/>
        <w:rPr>
          <w:rFonts w:ascii="Tahoma" w:hAnsi="Tahoma" w:cs="Tahoma"/>
        </w:rPr>
      </w:pPr>
    </w:p>
    <w:p w:rsidR="008312C8" w:rsidRDefault="008312C8" w:rsidP="00C14E82">
      <w:pPr>
        <w:widowControl w:val="0"/>
        <w:overflowPunct w:val="0"/>
        <w:autoSpaceDE w:val="0"/>
        <w:autoSpaceDN w:val="0"/>
        <w:adjustRightInd w:val="0"/>
        <w:spacing w:after="0"/>
        <w:jc w:val="both"/>
        <w:rPr>
          <w:rFonts w:ascii="Tahoma" w:hAnsi="Tahoma" w:cs="Tahoma"/>
        </w:rPr>
      </w:pPr>
    </w:p>
    <w:p w:rsidR="008312C8" w:rsidRDefault="008312C8" w:rsidP="00C14E82">
      <w:pPr>
        <w:widowControl w:val="0"/>
        <w:overflowPunct w:val="0"/>
        <w:autoSpaceDE w:val="0"/>
        <w:autoSpaceDN w:val="0"/>
        <w:adjustRightInd w:val="0"/>
        <w:spacing w:after="0"/>
        <w:jc w:val="both"/>
        <w:rPr>
          <w:rFonts w:ascii="Tahoma" w:hAnsi="Tahoma" w:cs="Tahoma"/>
        </w:rPr>
      </w:pPr>
    </w:p>
    <w:p w:rsidR="008312C8" w:rsidRDefault="008312C8" w:rsidP="00C14E82">
      <w:pPr>
        <w:widowControl w:val="0"/>
        <w:overflowPunct w:val="0"/>
        <w:autoSpaceDE w:val="0"/>
        <w:autoSpaceDN w:val="0"/>
        <w:adjustRightInd w:val="0"/>
        <w:spacing w:after="0"/>
        <w:jc w:val="both"/>
        <w:rPr>
          <w:rFonts w:ascii="Tahoma" w:hAnsi="Tahoma" w:cs="Tahoma"/>
        </w:rPr>
      </w:pPr>
    </w:p>
    <w:p w:rsidR="008312C8" w:rsidRDefault="008312C8" w:rsidP="00C14E82">
      <w:pPr>
        <w:widowControl w:val="0"/>
        <w:overflowPunct w:val="0"/>
        <w:autoSpaceDE w:val="0"/>
        <w:autoSpaceDN w:val="0"/>
        <w:adjustRightInd w:val="0"/>
        <w:spacing w:after="0"/>
        <w:jc w:val="both"/>
        <w:rPr>
          <w:rFonts w:ascii="Tahoma" w:hAnsi="Tahoma" w:cs="Tahoma"/>
        </w:rPr>
      </w:pPr>
    </w:p>
    <w:p w:rsidR="00882B09" w:rsidRDefault="00882B09" w:rsidP="00C14E82">
      <w:pPr>
        <w:widowControl w:val="0"/>
        <w:overflowPunct w:val="0"/>
        <w:autoSpaceDE w:val="0"/>
        <w:autoSpaceDN w:val="0"/>
        <w:adjustRightInd w:val="0"/>
        <w:spacing w:after="0"/>
        <w:jc w:val="both"/>
        <w:rPr>
          <w:rFonts w:ascii="Tahoma" w:hAnsi="Tahoma" w:cs="Tahoma"/>
        </w:rPr>
      </w:pPr>
    </w:p>
    <w:p w:rsidR="004B7509" w:rsidRDefault="004B7509" w:rsidP="00C14E82">
      <w:pPr>
        <w:widowControl w:val="0"/>
        <w:overflowPunct w:val="0"/>
        <w:autoSpaceDE w:val="0"/>
        <w:autoSpaceDN w:val="0"/>
        <w:adjustRightInd w:val="0"/>
        <w:spacing w:after="0"/>
        <w:jc w:val="both"/>
        <w:rPr>
          <w:rFonts w:ascii="Tahoma" w:hAnsi="Tahoma" w:cs="Tahoma"/>
        </w:rPr>
      </w:pPr>
    </w:p>
    <w:p w:rsidR="004B7509" w:rsidRDefault="004B7509" w:rsidP="00C14E82">
      <w:pPr>
        <w:widowControl w:val="0"/>
        <w:overflowPunct w:val="0"/>
        <w:autoSpaceDE w:val="0"/>
        <w:autoSpaceDN w:val="0"/>
        <w:adjustRightInd w:val="0"/>
        <w:spacing w:after="0"/>
        <w:jc w:val="both"/>
        <w:rPr>
          <w:rFonts w:ascii="Tahoma" w:hAnsi="Tahoma" w:cs="Tahoma"/>
        </w:rPr>
      </w:pPr>
    </w:p>
    <w:p w:rsidR="004B7509" w:rsidRDefault="004B7509" w:rsidP="00C14E82">
      <w:pPr>
        <w:widowControl w:val="0"/>
        <w:overflowPunct w:val="0"/>
        <w:autoSpaceDE w:val="0"/>
        <w:autoSpaceDN w:val="0"/>
        <w:adjustRightInd w:val="0"/>
        <w:spacing w:after="0"/>
        <w:jc w:val="both"/>
        <w:rPr>
          <w:rFonts w:ascii="Tahoma" w:hAnsi="Tahoma" w:cs="Tahoma"/>
        </w:rPr>
      </w:pPr>
    </w:p>
    <w:p w:rsidR="00D40F82" w:rsidRDefault="00D40F82" w:rsidP="00C14E82">
      <w:pPr>
        <w:widowControl w:val="0"/>
        <w:overflowPunct w:val="0"/>
        <w:autoSpaceDE w:val="0"/>
        <w:autoSpaceDN w:val="0"/>
        <w:adjustRightInd w:val="0"/>
        <w:spacing w:after="0"/>
        <w:jc w:val="both"/>
        <w:rPr>
          <w:rFonts w:ascii="Tahoma" w:hAnsi="Tahoma" w:cs="Tahoma"/>
        </w:rPr>
      </w:pPr>
    </w:p>
    <w:p w:rsidR="002265D1" w:rsidRPr="00127992" w:rsidRDefault="007C1EBD" w:rsidP="00C14E82">
      <w:pPr>
        <w:widowControl w:val="0"/>
        <w:overflowPunct w:val="0"/>
        <w:autoSpaceDE w:val="0"/>
        <w:autoSpaceDN w:val="0"/>
        <w:adjustRightInd w:val="0"/>
        <w:spacing w:after="0"/>
        <w:jc w:val="both"/>
        <w:rPr>
          <w:rFonts w:ascii="Tahoma" w:hAnsi="Tahoma" w:cs="Tahoma"/>
          <w:b/>
          <w:u w:val="single"/>
        </w:rPr>
      </w:pPr>
      <w:r w:rsidRPr="00127992">
        <w:rPr>
          <w:rFonts w:ascii="Tahoma" w:hAnsi="Tahoma" w:cs="Tahoma"/>
          <w:b/>
          <w:u w:val="single"/>
        </w:rPr>
        <w:lastRenderedPageBreak/>
        <w:t xml:space="preserve">Appendix </w:t>
      </w:r>
      <w:r w:rsidR="005F2549">
        <w:rPr>
          <w:rFonts w:ascii="Tahoma" w:hAnsi="Tahoma" w:cs="Tahoma"/>
          <w:b/>
          <w:u w:val="single"/>
        </w:rPr>
        <w:t>A</w:t>
      </w:r>
      <w:r w:rsidRPr="00127992">
        <w:rPr>
          <w:rFonts w:ascii="Tahoma" w:hAnsi="Tahoma" w:cs="Tahoma"/>
          <w:b/>
          <w:u w:val="single"/>
        </w:rPr>
        <w:t xml:space="preserve"> – </w:t>
      </w:r>
      <w:r w:rsidR="002265D1" w:rsidRPr="00127992">
        <w:rPr>
          <w:rFonts w:ascii="Tahoma" w:hAnsi="Tahoma" w:cs="Tahoma"/>
          <w:b/>
          <w:u w:val="single"/>
        </w:rPr>
        <w:t>Using an Inhaler</w:t>
      </w:r>
    </w:p>
    <w:p w:rsidR="002265D1" w:rsidRDefault="002265D1" w:rsidP="00C14E82">
      <w:pPr>
        <w:pStyle w:val="NormalWeb"/>
        <w:shd w:val="clear" w:color="auto" w:fill="FFFFFF"/>
        <w:spacing w:before="0" w:beforeAutospacing="0" w:after="300" w:afterAutospacing="0" w:line="276" w:lineRule="auto"/>
        <w:jc w:val="both"/>
        <w:textAlignment w:val="baseline"/>
        <w:rPr>
          <w:rFonts w:ascii="Tahoma" w:hAnsi="Tahoma" w:cs="Tahoma"/>
          <w:color w:val="000000"/>
          <w:sz w:val="22"/>
          <w:szCs w:val="22"/>
        </w:rPr>
      </w:pPr>
      <w:r w:rsidRPr="00127992">
        <w:rPr>
          <w:rFonts w:ascii="Tahoma" w:hAnsi="Tahoma" w:cs="Tahoma"/>
          <w:color w:val="000000"/>
          <w:sz w:val="22"/>
          <w:szCs w:val="22"/>
        </w:rPr>
        <w:t xml:space="preserve">Usually </w:t>
      </w:r>
      <w:r w:rsidR="00127992">
        <w:rPr>
          <w:rFonts w:ascii="Tahoma" w:hAnsi="Tahoma" w:cs="Tahoma"/>
          <w:color w:val="000000"/>
          <w:sz w:val="22"/>
          <w:szCs w:val="22"/>
        </w:rPr>
        <w:t>blue, reliever inhalers provide</w:t>
      </w:r>
      <w:r w:rsidRPr="00127992">
        <w:rPr>
          <w:rFonts w:ascii="Tahoma" w:hAnsi="Tahoma" w:cs="Tahoma"/>
          <w:color w:val="000000"/>
          <w:sz w:val="22"/>
          <w:szCs w:val="22"/>
        </w:rPr>
        <w:t xml:space="preserve"> on-the-spot relief from asthma symptoms and asthma attacks, relaxin</w:t>
      </w:r>
      <w:r w:rsidR="00127992">
        <w:rPr>
          <w:rFonts w:ascii="Tahoma" w:hAnsi="Tahoma" w:cs="Tahoma"/>
          <w:color w:val="000000"/>
          <w:sz w:val="22"/>
          <w:szCs w:val="22"/>
        </w:rPr>
        <w:t>g</w:t>
      </w:r>
      <w:r w:rsidRPr="00127992">
        <w:rPr>
          <w:rFonts w:ascii="Tahoma" w:hAnsi="Tahoma" w:cs="Tahoma"/>
          <w:color w:val="000000"/>
          <w:sz w:val="22"/>
          <w:szCs w:val="22"/>
        </w:rPr>
        <w:t xml:space="preserve"> airways very quickly. </w:t>
      </w:r>
      <w:r w:rsidR="00127992">
        <w:rPr>
          <w:rFonts w:ascii="Tahoma" w:hAnsi="Tahoma" w:cs="Tahoma"/>
          <w:color w:val="000000"/>
          <w:sz w:val="22"/>
          <w:szCs w:val="22"/>
        </w:rPr>
        <w:t xml:space="preserve">It should be used </w:t>
      </w:r>
      <w:r w:rsidRPr="00127992">
        <w:rPr>
          <w:rFonts w:ascii="Tahoma" w:hAnsi="Tahoma" w:cs="Tahoma"/>
          <w:color w:val="000000"/>
          <w:sz w:val="22"/>
          <w:szCs w:val="22"/>
        </w:rPr>
        <w:t>as soon as you notice asthma symptoms, such as coughing, wheezing, shortness of breath</w:t>
      </w:r>
      <w:r w:rsidR="00127992">
        <w:rPr>
          <w:rFonts w:ascii="Tahoma" w:hAnsi="Tahoma" w:cs="Tahoma"/>
          <w:color w:val="000000"/>
          <w:sz w:val="22"/>
          <w:szCs w:val="22"/>
        </w:rPr>
        <w:t xml:space="preserve"> and tightness in the chest. children</w:t>
      </w:r>
      <w:r w:rsidRPr="00127992">
        <w:rPr>
          <w:rFonts w:ascii="Tahoma" w:hAnsi="Tahoma" w:cs="Tahoma"/>
          <w:color w:val="000000"/>
          <w:sz w:val="22"/>
          <w:szCs w:val="22"/>
        </w:rPr>
        <w:t xml:space="preserve"> </w:t>
      </w:r>
      <w:r w:rsidR="00127992">
        <w:rPr>
          <w:rFonts w:ascii="Tahoma" w:hAnsi="Tahoma" w:cs="Tahoma"/>
          <w:color w:val="000000"/>
          <w:sz w:val="22"/>
          <w:szCs w:val="22"/>
        </w:rPr>
        <w:t>should feel a difference to their</w:t>
      </w:r>
      <w:r w:rsidRPr="00127992">
        <w:rPr>
          <w:rFonts w:ascii="Tahoma" w:hAnsi="Tahoma" w:cs="Tahoma"/>
          <w:color w:val="000000"/>
          <w:sz w:val="22"/>
          <w:szCs w:val="22"/>
        </w:rPr>
        <w:t xml:space="preserve"> breathing within a few minutes. Short-acting reliever inhalers (usua</w:t>
      </w:r>
      <w:r w:rsidR="00127992">
        <w:rPr>
          <w:rFonts w:ascii="Tahoma" w:hAnsi="Tahoma" w:cs="Tahoma"/>
          <w:color w:val="000000"/>
          <w:sz w:val="22"/>
          <w:szCs w:val="22"/>
        </w:rPr>
        <w:t xml:space="preserve">lly blue) relax the </w:t>
      </w:r>
      <w:r w:rsidRPr="00127992">
        <w:rPr>
          <w:rFonts w:ascii="Tahoma" w:hAnsi="Tahoma" w:cs="Tahoma"/>
          <w:color w:val="000000"/>
          <w:sz w:val="22"/>
          <w:szCs w:val="22"/>
        </w:rPr>
        <w:t>ai</w:t>
      </w:r>
      <w:r w:rsidR="00127992">
        <w:rPr>
          <w:rFonts w:ascii="Tahoma" w:hAnsi="Tahoma" w:cs="Tahoma"/>
          <w:color w:val="000000"/>
          <w:sz w:val="22"/>
          <w:szCs w:val="22"/>
        </w:rPr>
        <w:t>rways very quickly, to allow children</w:t>
      </w:r>
      <w:r w:rsidRPr="00127992">
        <w:rPr>
          <w:rFonts w:ascii="Tahoma" w:hAnsi="Tahoma" w:cs="Tahoma"/>
          <w:color w:val="000000"/>
          <w:sz w:val="22"/>
          <w:szCs w:val="22"/>
        </w:rPr>
        <w:t xml:space="preserve"> to breathe more easily. In a</w:t>
      </w:r>
      <w:r w:rsidR="00127992">
        <w:rPr>
          <w:rFonts w:ascii="Tahoma" w:hAnsi="Tahoma" w:cs="Tahoma"/>
          <w:color w:val="000000"/>
          <w:sz w:val="22"/>
          <w:szCs w:val="22"/>
        </w:rPr>
        <w:t>n emergency situation where</w:t>
      </w:r>
      <w:r w:rsidRPr="00127992">
        <w:rPr>
          <w:rFonts w:ascii="Tahoma" w:hAnsi="Tahoma" w:cs="Tahoma"/>
          <w:color w:val="000000"/>
          <w:sz w:val="22"/>
          <w:szCs w:val="22"/>
        </w:rPr>
        <w:t xml:space="preserve"> symptoms come on, a short-acting reliever inhaler helps to get the medicine straight to the lungs, so it can quickly relax the muscles surr</w:t>
      </w:r>
      <w:r w:rsidR="00127992">
        <w:rPr>
          <w:rFonts w:ascii="Tahoma" w:hAnsi="Tahoma" w:cs="Tahoma"/>
          <w:color w:val="000000"/>
          <w:sz w:val="22"/>
          <w:szCs w:val="22"/>
        </w:rPr>
        <w:t>ounding the</w:t>
      </w:r>
      <w:r w:rsidRPr="00127992">
        <w:rPr>
          <w:rFonts w:ascii="Tahoma" w:hAnsi="Tahoma" w:cs="Tahoma"/>
          <w:color w:val="000000"/>
          <w:sz w:val="22"/>
          <w:szCs w:val="22"/>
        </w:rPr>
        <w:t xml:space="preserve"> airways. The airways open more widely, making it</w:t>
      </w:r>
      <w:r w:rsidR="00127992">
        <w:rPr>
          <w:rFonts w:ascii="Tahoma" w:hAnsi="Tahoma" w:cs="Tahoma"/>
          <w:color w:val="000000"/>
          <w:sz w:val="22"/>
          <w:szCs w:val="22"/>
        </w:rPr>
        <w:t xml:space="preserve"> easier to breathe again. </w:t>
      </w:r>
      <w:r w:rsidRPr="00127992">
        <w:rPr>
          <w:rFonts w:ascii="Tahoma" w:hAnsi="Tahoma" w:cs="Tahoma"/>
          <w:color w:val="000000"/>
          <w:sz w:val="22"/>
          <w:szCs w:val="22"/>
        </w:rPr>
        <w:t>Because they act quickly they’re good for an emergency – if you’re having an asthma attack it’s th</w:t>
      </w:r>
      <w:r w:rsidR="00127992">
        <w:rPr>
          <w:rFonts w:ascii="Tahoma" w:hAnsi="Tahoma" w:cs="Tahoma"/>
          <w:color w:val="000000"/>
          <w:sz w:val="22"/>
          <w:szCs w:val="22"/>
        </w:rPr>
        <w:t>e reliever inhaler which</w:t>
      </w:r>
      <w:r w:rsidRPr="00127992">
        <w:rPr>
          <w:rFonts w:ascii="Tahoma" w:hAnsi="Tahoma" w:cs="Tahoma"/>
          <w:color w:val="000000"/>
          <w:sz w:val="22"/>
          <w:szCs w:val="22"/>
        </w:rPr>
        <w:t xml:space="preserve"> need</w:t>
      </w:r>
      <w:r w:rsidR="00127992">
        <w:rPr>
          <w:rFonts w:ascii="Tahoma" w:hAnsi="Tahoma" w:cs="Tahoma"/>
          <w:color w:val="000000"/>
          <w:sz w:val="22"/>
          <w:szCs w:val="22"/>
        </w:rPr>
        <w:t>s</w:t>
      </w:r>
      <w:r w:rsidRPr="00127992">
        <w:rPr>
          <w:rFonts w:ascii="Tahoma" w:hAnsi="Tahoma" w:cs="Tahoma"/>
          <w:color w:val="000000"/>
          <w:sz w:val="22"/>
          <w:szCs w:val="22"/>
        </w:rPr>
        <w:t xml:space="preserve"> to </w:t>
      </w:r>
      <w:r w:rsidR="00127992">
        <w:rPr>
          <w:rFonts w:ascii="Tahoma" w:hAnsi="Tahoma" w:cs="Tahoma"/>
          <w:color w:val="000000"/>
          <w:sz w:val="22"/>
          <w:szCs w:val="22"/>
        </w:rPr>
        <w:t xml:space="preserve">be </w:t>
      </w:r>
      <w:r w:rsidRPr="00127992">
        <w:rPr>
          <w:rFonts w:ascii="Tahoma" w:hAnsi="Tahoma" w:cs="Tahoma"/>
          <w:color w:val="000000"/>
          <w:sz w:val="22"/>
          <w:szCs w:val="22"/>
        </w:rPr>
        <w:t>use</w:t>
      </w:r>
      <w:r w:rsidR="00127992">
        <w:rPr>
          <w:rFonts w:ascii="Tahoma" w:hAnsi="Tahoma" w:cs="Tahoma"/>
          <w:color w:val="000000"/>
          <w:sz w:val="22"/>
          <w:szCs w:val="22"/>
        </w:rPr>
        <w:t>d</w:t>
      </w:r>
      <w:r w:rsidRPr="00127992">
        <w:rPr>
          <w:rFonts w:ascii="Tahoma" w:hAnsi="Tahoma" w:cs="Tahoma"/>
          <w:color w:val="000000"/>
          <w:sz w:val="22"/>
          <w:szCs w:val="22"/>
        </w:rPr>
        <w:t>. </w:t>
      </w:r>
    </w:p>
    <w:p w:rsidR="00127992" w:rsidRPr="00127992" w:rsidRDefault="00127992" w:rsidP="00C14E82">
      <w:pPr>
        <w:pStyle w:val="NormalWeb"/>
        <w:shd w:val="clear" w:color="auto" w:fill="FFFFFF"/>
        <w:spacing w:before="0" w:beforeAutospacing="0" w:after="300" w:afterAutospacing="0" w:line="276" w:lineRule="auto"/>
        <w:jc w:val="both"/>
        <w:textAlignment w:val="baseline"/>
        <w:rPr>
          <w:rFonts w:ascii="Tahoma" w:hAnsi="Tahoma" w:cs="Tahoma"/>
          <w:b/>
          <w:color w:val="000000"/>
          <w:sz w:val="22"/>
          <w:szCs w:val="22"/>
          <w:u w:val="single"/>
        </w:rPr>
      </w:pPr>
      <w:r w:rsidRPr="00127992">
        <w:rPr>
          <w:rFonts w:ascii="Tahoma" w:hAnsi="Tahoma" w:cs="Tahoma"/>
          <w:b/>
          <w:color w:val="000000"/>
          <w:sz w:val="22"/>
          <w:szCs w:val="22"/>
          <w:u w:val="single"/>
        </w:rPr>
        <w:t xml:space="preserve">During an asthma </w:t>
      </w:r>
      <w:r>
        <w:rPr>
          <w:rFonts w:ascii="Tahoma" w:hAnsi="Tahoma" w:cs="Tahoma"/>
          <w:b/>
          <w:color w:val="000000"/>
          <w:sz w:val="22"/>
          <w:szCs w:val="22"/>
          <w:u w:val="single"/>
        </w:rPr>
        <w:t>attack</w:t>
      </w:r>
    </w:p>
    <w:p w:rsidR="00127992" w:rsidRPr="00127992" w:rsidRDefault="00127992" w:rsidP="00C14E82">
      <w:pPr>
        <w:numPr>
          <w:ilvl w:val="0"/>
          <w:numId w:val="33"/>
        </w:numPr>
        <w:shd w:val="clear" w:color="auto" w:fill="FFFFFF"/>
        <w:spacing w:after="0"/>
        <w:ind w:left="0"/>
        <w:jc w:val="both"/>
        <w:textAlignment w:val="baseline"/>
        <w:rPr>
          <w:rFonts w:ascii="Tahoma" w:eastAsia="Times New Roman" w:hAnsi="Tahoma" w:cs="Tahoma"/>
          <w:color w:val="000000"/>
          <w:lang w:eastAsia="en-GB"/>
        </w:rPr>
      </w:pPr>
      <w:r>
        <w:rPr>
          <w:rFonts w:ascii="Tahoma" w:eastAsia="Times New Roman" w:hAnsi="Tahoma" w:cs="Tahoma"/>
          <w:color w:val="000000"/>
          <w:bdr w:val="none" w:sz="0" w:space="0" w:color="auto" w:frame="1"/>
          <w:lang w:eastAsia="en-GB"/>
        </w:rPr>
        <w:t>Sit the child up</w:t>
      </w:r>
      <w:r w:rsidRPr="00127992">
        <w:rPr>
          <w:rFonts w:ascii="Tahoma" w:eastAsia="Times New Roman" w:hAnsi="Tahoma" w:cs="Tahoma"/>
          <w:color w:val="000000"/>
          <w:bdr w:val="none" w:sz="0" w:space="0" w:color="auto" w:frame="1"/>
          <w:lang w:eastAsia="en-GB"/>
        </w:rPr>
        <w:t xml:space="preserve"> straight - don't lie </w:t>
      </w:r>
      <w:r>
        <w:rPr>
          <w:rFonts w:ascii="Tahoma" w:eastAsia="Times New Roman" w:hAnsi="Tahoma" w:cs="Tahoma"/>
          <w:color w:val="000000"/>
          <w:bdr w:val="none" w:sz="0" w:space="0" w:color="auto" w:frame="1"/>
          <w:lang w:eastAsia="en-GB"/>
        </w:rPr>
        <w:t>them down.</w:t>
      </w:r>
    </w:p>
    <w:p w:rsidR="00127992" w:rsidRPr="00127992" w:rsidRDefault="00127992" w:rsidP="00C14E82">
      <w:pPr>
        <w:numPr>
          <w:ilvl w:val="0"/>
          <w:numId w:val="33"/>
        </w:numPr>
        <w:shd w:val="clear" w:color="auto" w:fill="FFFFFF"/>
        <w:spacing w:after="0"/>
        <w:ind w:left="0"/>
        <w:jc w:val="both"/>
        <w:textAlignment w:val="baseline"/>
        <w:rPr>
          <w:rFonts w:ascii="Tahoma" w:eastAsia="Times New Roman" w:hAnsi="Tahoma" w:cs="Tahoma"/>
          <w:color w:val="000000"/>
          <w:lang w:eastAsia="en-GB"/>
        </w:rPr>
      </w:pPr>
      <w:r w:rsidRPr="00127992">
        <w:rPr>
          <w:rFonts w:ascii="Tahoma" w:eastAsia="Times New Roman" w:hAnsi="Tahoma" w:cs="Tahoma"/>
          <w:color w:val="000000"/>
          <w:bdr w:val="none" w:sz="0" w:space="0" w:color="auto" w:frame="1"/>
          <w:lang w:eastAsia="en-GB"/>
        </w:rPr>
        <w:t>T</w:t>
      </w:r>
      <w:r>
        <w:rPr>
          <w:rFonts w:ascii="Tahoma" w:eastAsia="Times New Roman" w:hAnsi="Tahoma" w:cs="Tahoma"/>
          <w:color w:val="000000"/>
          <w:bdr w:val="none" w:sz="0" w:space="0" w:color="auto" w:frame="1"/>
          <w:lang w:eastAsia="en-GB"/>
        </w:rPr>
        <w:t>he child should t</w:t>
      </w:r>
      <w:r w:rsidRPr="00127992">
        <w:rPr>
          <w:rFonts w:ascii="Tahoma" w:eastAsia="Times New Roman" w:hAnsi="Tahoma" w:cs="Tahoma"/>
          <w:color w:val="000000"/>
          <w:bdr w:val="none" w:sz="0" w:space="0" w:color="auto" w:frame="1"/>
          <w:lang w:eastAsia="en-GB"/>
        </w:rPr>
        <w:t>a</w:t>
      </w:r>
      <w:r>
        <w:rPr>
          <w:rFonts w:ascii="Tahoma" w:eastAsia="Times New Roman" w:hAnsi="Tahoma" w:cs="Tahoma"/>
          <w:color w:val="000000"/>
          <w:bdr w:val="none" w:sz="0" w:space="0" w:color="auto" w:frame="1"/>
          <w:lang w:eastAsia="en-GB"/>
        </w:rPr>
        <w:t>ke one puff of the</w:t>
      </w:r>
      <w:r w:rsidRPr="00127992">
        <w:rPr>
          <w:rFonts w:ascii="Tahoma" w:eastAsia="Times New Roman" w:hAnsi="Tahoma" w:cs="Tahoma"/>
          <w:color w:val="000000"/>
          <w:bdr w:val="none" w:sz="0" w:space="0" w:color="auto" w:frame="1"/>
          <w:lang w:eastAsia="en-GB"/>
        </w:rPr>
        <w:t xml:space="preserve"> reliever inhaler (usually blue) every 30-60 seconds, up to a maximum of 10 puffs.</w:t>
      </w:r>
    </w:p>
    <w:p w:rsidR="00127992" w:rsidRPr="00127992" w:rsidRDefault="00127992" w:rsidP="00C14E82">
      <w:pPr>
        <w:numPr>
          <w:ilvl w:val="0"/>
          <w:numId w:val="33"/>
        </w:numPr>
        <w:shd w:val="clear" w:color="auto" w:fill="FFFFFF"/>
        <w:spacing w:after="0"/>
        <w:ind w:left="0"/>
        <w:jc w:val="both"/>
        <w:textAlignment w:val="baseline"/>
        <w:rPr>
          <w:rFonts w:ascii="Tahoma" w:eastAsia="Times New Roman" w:hAnsi="Tahoma" w:cs="Tahoma"/>
          <w:color w:val="000000"/>
          <w:lang w:eastAsia="en-GB"/>
        </w:rPr>
      </w:pPr>
      <w:r>
        <w:rPr>
          <w:rFonts w:ascii="Tahoma" w:eastAsia="Times New Roman" w:hAnsi="Tahoma" w:cs="Tahoma"/>
          <w:color w:val="000000"/>
          <w:bdr w:val="none" w:sz="0" w:space="0" w:color="auto" w:frame="1"/>
          <w:lang w:eastAsia="en-GB"/>
        </w:rPr>
        <w:t>If the child</w:t>
      </w:r>
      <w:r w:rsidRPr="00127992">
        <w:rPr>
          <w:rFonts w:ascii="Tahoma" w:eastAsia="Times New Roman" w:hAnsi="Tahoma" w:cs="Tahoma"/>
          <w:color w:val="000000"/>
          <w:bdr w:val="none" w:sz="0" w:space="0" w:color="auto" w:frame="1"/>
          <w:lang w:eastAsia="en-GB"/>
        </w:rPr>
        <w:t xml:space="preserve"> feel</w:t>
      </w:r>
      <w:r>
        <w:rPr>
          <w:rFonts w:ascii="Tahoma" w:eastAsia="Times New Roman" w:hAnsi="Tahoma" w:cs="Tahoma"/>
          <w:color w:val="000000"/>
          <w:bdr w:val="none" w:sz="0" w:space="0" w:color="auto" w:frame="1"/>
          <w:lang w:eastAsia="en-GB"/>
        </w:rPr>
        <w:t>s worse at any point while they’re using the</w:t>
      </w:r>
      <w:r w:rsidRPr="00127992">
        <w:rPr>
          <w:rFonts w:ascii="Tahoma" w:eastAsia="Times New Roman" w:hAnsi="Tahoma" w:cs="Tahoma"/>
          <w:color w:val="000000"/>
          <w:bdr w:val="none" w:sz="0" w:space="0" w:color="auto" w:frame="1"/>
          <w:lang w:eastAsia="en-GB"/>
        </w:rPr>
        <w:t xml:space="preserve"> inhaler or </w:t>
      </w:r>
      <w:r>
        <w:rPr>
          <w:rFonts w:ascii="Tahoma" w:eastAsia="Times New Roman" w:hAnsi="Tahoma" w:cs="Tahoma"/>
          <w:color w:val="000000"/>
          <w:bdr w:val="none" w:sz="0" w:space="0" w:color="auto" w:frame="1"/>
          <w:lang w:eastAsia="en-GB"/>
        </w:rPr>
        <w:t>if they</w:t>
      </w:r>
      <w:r w:rsidRPr="00127992">
        <w:rPr>
          <w:rFonts w:ascii="Tahoma" w:eastAsia="Times New Roman" w:hAnsi="Tahoma" w:cs="Tahoma"/>
          <w:color w:val="000000"/>
          <w:bdr w:val="none" w:sz="0" w:space="0" w:color="auto" w:frame="1"/>
          <w:lang w:eastAsia="en-GB"/>
        </w:rPr>
        <w:t xml:space="preserve"> don't feel better after 10 puffs or you're worried at any time, call 999 for an ambulance.</w:t>
      </w:r>
    </w:p>
    <w:p w:rsidR="00127992" w:rsidRPr="00127992" w:rsidRDefault="00127992" w:rsidP="00C14E82">
      <w:pPr>
        <w:numPr>
          <w:ilvl w:val="0"/>
          <w:numId w:val="33"/>
        </w:numPr>
        <w:shd w:val="clear" w:color="auto" w:fill="FFFFFF"/>
        <w:spacing w:after="0"/>
        <w:ind w:left="0"/>
        <w:jc w:val="both"/>
        <w:textAlignment w:val="baseline"/>
        <w:rPr>
          <w:rFonts w:ascii="Tahoma" w:eastAsia="Times New Roman" w:hAnsi="Tahoma" w:cs="Tahoma"/>
          <w:color w:val="000000"/>
          <w:lang w:eastAsia="en-GB"/>
        </w:rPr>
      </w:pPr>
      <w:r w:rsidRPr="00127992">
        <w:rPr>
          <w:rFonts w:ascii="Tahoma" w:eastAsia="Times New Roman" w:hAnsi="Tahoma" w:cs="Tahoma"/>
          <w:color w:val="000000"/>
          <w:bdr w:val="none" w:sz="0" w:space="0" w:color="auto" w:frame="1"/>
          <w:lang w:eastAsia="en-GB"/>
        </w:rPr>
        <w:t>If the ambulance is taking longer than 15 minutes you can repeat step 2.</w:t>
      </w:r>
    </w:p>
    <w:p w:rsidR="00127992" w:rsidRPr="00127992" w:rsidRDefault="00127992" w:rsidP="00C14E82">
      <w:pPr>
        <w:pStyle w:val="NormalWeb"/>
        <w:shd w:val="clear" w:color="auto" w:fill="FFFFFF"/>
        <w:spacing w:before="0" w:beforeAutospacing="0" w:after="300" w:afterAutospacing="0" w:line="276" w:lineRule="auto"/>
        <w:jc w:val="both"/>
        <w:textAlignment w:val="baseline"/>
        <w:rPr>
          <w:rFonts w:ascii="Tahoma" w:hAnsi="Tahoma" w:cs="Tahoma"/>
          <w:color w:val="000000"/>
          <w:sz w:val="22"/>
          <w:szCs w:val="22"/>
        </w:rPr>
      </w:pPr>
    </w:p>
    <w:p w:rsidR="007C1EBD" w:rsidRPr="00D40F82" w:rsidRDefault="007C1EBD" w:rsidP="00C14E82">
      <w:pPr>
        <w:widowControl w:val="0"/>
        <w:overflowPunct w:val="0"/>
        <w:autoSpaceDE w:val="0"/>
        <w:autoSpaceDN w:val="0"/>
        <w:adjustRightInd w:val="0"/>
        <w:spacing w:after="0"/>
        <w:jc w:val="both"/>
        <w:rPr>
          <w:rFonts w:ascii="Tahoma" w:hAnsi="Tahoma" w:cs="Tahoma"/>
          <w:u w:val="single"/>
        </w:rPr>
      </w:pPr>
      <w:r w:rsidRPr="00D40F82">
        <w:rPr>
          <w:rFonts w:ascii="Tahoma" w:hAnsi="Tahoma" w:cs="Tahoma"/>
          <w:u w:val="single"/>
        </w:rPr>
        <w:t xml:space="preserve"> </w:t>
      </w:r>
      <w:r w:rsidRPr="00D40F82">
        <w:rPr>
          <w:rFonts w:ascii="Tahoma" w:hAnsi="Tahoma" w:cs="Tahoma"/>
          <w:b/>
          <w:u w:val="single"/>
        </w:rPr>
        <w:t xml:space="preserve">Appendix </w:t>
      </w:r>
      <w:r w:rsidR="005F2549">
        <w:rPr>
          <w:rFonts w:ascii="Tahoma" w:hAnsi="Tahoma" w:cs="Tahoma"/>
          <w:b/>
          <w:u w:val="single"/>
        </w:rPr>
        <w:t>B</w:t>
      </w:r>
      <w:r w:rsidR="008312C8" w:rsidRPr="00D40F82">
        <w:rPr>
          <w:rFonts w:ascii="Tahoma" w:hAnsi="Tahoma" w:cs="Tahoma"/>
          <w:b/>
          <w:u w:val="single"/>
        </w:rPr>
        <w:t xml:space="preserve"> - M</w:t>
      </w:r>
      <w:r w:rsidRPr="00D40F82">
        <w:rPr>
          <w:rFonts w:ascii="Tahoma" w:hAnsi="Tahoma" w:cs="Tahoma"/>
          <w:b/>
          <w:u w:val="single"/>
        </w:rPr>
        <w:t xml:space="preserve">ild </w:t>
      </w:r>
      <w:r w:rsidR="008312C8" w:rsidRPr="00D40F82">
        <w:rPr>
          <w:rFonts w:ascii="Tahoma" w:hAnsi="Tahoma" w:cs="Tahoma"/>
          <w:b/>
          <w:u w:val="single"/>
        </w:rPr>
        <w:t>A</w:t>
      </w:r>
      <w:r w:rsidRPr="00D40F82">
        <w:rPr>
          <w:rFonts w:ascii="Tahoma" w:hAnsi="Tahoma" w:cs="Tahoma"/>
          <w:b/>
          <w:u w:val="single"/>
        </w:rPr>
        <w:t xml:space="preserve">llergic </w:t>
      </w:r>
      <w:r w:rsidR="008312C8" w:rsidRPr="00D40F82">
        <w:rPr>
          <w:rFonts w:ascii="Tahoma" w:hAnsi="Tahoma" w:cs="Tahoma"/>
          <w:b/>
          <w:u w:val="single"/>
        </w:rPr>
        <w:t>R</w:t>
      </w:r>
      <w:r w:rsidRPr="00D40F82">
        <w:rPr>
          <w:rFonts w:ascii="Tahoma" w:hAnsi="Tahoma" w:cs="Tahoma"/>
          <w:b/>
          <w:u w:val="single"/>
        </w:rPr>
        <w:t xml:space="preserve">eaction </w:t>
      </w:r>
    </w:p>
    <w:p w:rsidR="008312C8" w:rsidRPr="008312C8" w:rsidRDefault="008312C8" w:rsidP="00C14E82">
      <w:pPr>
        <w:pStyle w:val="NormalWeb"/>
        <w:spacing w:before="0" w:beforeAutospacing="0" w:after="0" w:afterAutospacing="0" w:line="276" w:lineRule="auto"/>
        <w:jc w:val="both"/>
        <w:rPr>
          <w:rFonts w:ascii="Tahoma" w:hAnsi="Tahoma" w:cs="Tahoma"/>
          <w:sz w:val="22"/>
          <w:szCs w:val="22"/>
        </w:rPr>
      </w:pPr>
      <w:r w:rsidRPr="008312C8">
        <w:rPr>
          <w:rFonts w:ascii="Tahoma" w:hAnsi="Tahoma" w:cs="Tahoma"/>
          <w:sz w:val="22"/>
          <w:szCs w:val="22"/>
        </w:rPr>
        <w:t>Common symptoms of an allergic reaction include:</w:t>
      </w:r>
    </w:p>
    <w:p w:rsidR="008312C8" w:rsidRPr="008312C8" w:rsidRDefault="008312C8" w:rsidP="00C14E82">
      <w:pPr>
        <w:numPr>
          <w:ilvl w:val="0"/>
          <w:numId w:val="29"/>
        </w:numPr>
        <w:spacing w:after="0"/>
        <w:jc w:val="both"/>
        <w:rPr>
          <w:rFonts w:ascii="Tahoma" w:hAnsi="Tahoma" w:cs="Tahoma"/>
        </w:rPr>
      </w:pPr>
      <w:r w:rsidRPr="008312C8">
        <w:rPr>
          <w:rFonts w:ascii="Tahoma" w:hAnsi="Tahoma" w:cs="Tahoma"/>
        </w:rPr>
        <w:t>sneezing and an itchy, runny or blocked nose</w:t>
      </w:r>
    </w:p>
    <w:p w:rsidR="008312C8" w:rsidRPr="008312C8" w:rsidRDefault="008312C8" w:rsidP="00C14E82">
      <w:pPr>
        <w:numPr>
          <w:ilvl w:val="0"/>
          <w:numId w:val="29"/>
        </w:numPr>
        <w:spacing w:after="0"/>
        <w:jc w:val="both"/>
        <w:rPr>
          <w:rFonts w:ascii="Tahoma" w:hAnsi="Tahoma" w:cs="Tahoma"/>
        </w:rPr>
      </w:pPr>
      <w:r w:rsidRPr="008312C8">
        <w:rPr>
          <w:rFonts w:ascii="Tahoma" w:hAnsi="Tahoma" w:cs="Tahoma"/>
        </w:rPr>
        <w:t>itchy, red, watering eyes</w:t>
      </w:r>
    </w:p>
    <w:p w:rsidR="008312C8" w:rsidRPr="008312C8" w:rsidRDefault="008312C8" w:rsidP="00C14E82">
      <w:pPr>
        <w:numPr>
          <w:ilvl w:val="0"/>
          <w:numId w:val="29"/>
        </w:numPr>
        <w:spacing w:after="0"/>
        <w:jc w:val="both"/>
        <w:rPr>
          <w:rFonts w:ascii="Tahoma" w:hAnsi="Tahoma" w:cs="Tahoma"/>
          <w:color w:val="333333"/>
        </w:rPr>
      </w:pPr>
      <w:r w:rsidRPr="008312C8">
        <w:rPr>
          <w:rFonts w:ascii="Tahoma" w:hAnsi="Tahoma" w:cs="Tahoma"/>
        </w:rPr>
        <w:t xml:space="preserve">wheezing, chest tightness, </w:t>
      </w:r>
      <w:hyperlink r:id="rId9" w:history="1">
        <w:r w:rsidRPr="008312C8">
          <w:rPr>
            <w:rStyle w:val="Hyperlink"/>
            <w:rFonts w:ascii="Tahoma" w:hAnsi="Tahoma" w:cs="Tahoma"/>
            <w:color w:val="auto"/>
            <w:u w:val="none"/>
          </w:rPr>
          <w:t>shortness of breath</w:t>
        </w:r>
      </w:hyperlink>
      <w:r w:rsidRPr="008312C8">
        <w:rPr>
          <w:rFonts w:ascii="Tahoma" w:hAnsi="Tahoma" w:cs="Tahoma"/>
        </w:rPr>
        <w:t> and a</w:t>
      </w:r>
      <w:r w:rsidRPr="008312C8">
        <w:rPr>
          <w:rStyle w:val="apple-converted-space"/>
          <w:rFonts w:ascii="Tahoma" w:hAnsi="Tahoma" w:cs="Tahoma"/>
        </w:rPr>
        <w:t> </w:t>
      </w:r>
      <w:hyperlink r:id="rId10" w:history="1">
        <w:r w:rsidRPr="008312C8">
          <w:rPr>
            <w:rStyle w:val="Hyperlink"/>
            <w:rFonts w:ascii="Tahoma" w:hAnsi="Tahoma" w:cs="Tahoma"/>
            <w:color w:val="auto"/>
            <w:u w:val="none"/>
          </w:rPr>
          <w:t>cough</w:t>
        </w:r>
      </w:hyperlink>
    </w:p>
    <w:p w:rsidR="008312C8" w:rsidRPr="008312C8" w:rsidRDefault="008312C8" w:rsidP="00C14E82">
      <w:pPr>
        <w:numPr>
          <w:ilvl w:val="0"/>
          <w:numId w:val="29"/>
        </w:numPr>
        <w:spacing w:after="0"/>
        <w:jc w:val="both"/>
        <w:rPr>
          <w:rFonts w:ascii="Tahoma" w:hAnsi="Tahoma" w:cs="Tahoma"/>
        </w:rPr>
      </w:pPr>
      <w:r w:rsidRPr="008312C8">
        <w:rPr>
          <w:rFonts w:ascii="Tahoma" w:hAnsi="Tahoma" w:cs="Tahoma"/>
        </w:rPr>
        <w:t>a raised, itchy, red rash</w:t>
      </w:r>
    </w:p>
    <w:p w:rsidR="008312C8" w:rsidRPr="008312C8" w:rsidRDefault="00992367" w:rsidP="00C14E82">
      <w:pPr>
        <w:numPr>
          <w:ilvl w:val="0"/>
          <w:numId w:val="29"/>
        </w:numPr>
        <w:spacing w:after="0"/>
        <w:jc w:val="both"/>
        <w:rPr>
          <w:rFonts w:ascii="Tahoma" w:hAnsi="Tahoma" w:cs="Tahoma"/>
        </w:rPr>
      </w:pPr>
      <w:hyperlink r:id="rId11" w:history="1">
        <w:r w:rsidR="008312C8" w:rsidRPr="008312C8">
          <w:rPr>
            <w:rStyle w:val="Hyperlink"/>
            <w:rFonts w:ascii="Tahoma" w:hAnsi="Tahoma" w:cs="Tahoma"/>
            <w:color w:val="auto"/>
            <w:u w:val="none"/>
          </w:rPr>
          <w:t>swollen lips, tongue, eyes or face</w:t>
        </w:r>
      </w:hyperlink>
    </w:p>
    <w:p w:rsidR="008312C8" w:rsidRPr="008312C8" w:rsidRDefault="00992367" w:rsidP="00C14E82">
      <w:pPr>
        <w:numPr>
          <w:ilvl w:val="0"/>
          <w:numId w:val="29"/>
        </w:numPr>
        <w:spacing w:after="0"/>
        <w:jc w:val="both"/>
        <w:rPr>
          <w:rFonts w:ascii="Tahoma" w:hAnsi="Tahoma" w:cs="Tahoma"/>
        </w:rPr>
      </w:pPr>
      <w:hyperlink r:id="rId12" w:history="1">
        <w:r w:rsidR="008312C8" w:rsidRPr="008312C8">
          <w:rPr>
            <w:rStyle w:val="Hyperlink"/>
            <w:rFonts w:ascii="Tahoma" w:hAnsi="Tahoma" w:cs="Tahoma"/>
            <w:color w:val="auto"/>
            <w:u w:val="none"/>
          </w:rPr>
          <w:t>tummy pain</w:t>
        </w:r>
      </w:hyperlink>
      <w:r w:rsidR="008312C8" w:rsidRPr="008312C8">
        <w:rPr>
          <w:rFonts w:ascii="Tahoma" w:hAnsi="Tahoma" w:cs="Tahoma"/>
        </w:rPr>
        <w:t xml:space="preserve">, feeling sick, </w:t>
      </w:r>
      <w:hyperlink r:id="rId13" w:history="1">
        <w:r w:rsidR="008312C8" w:rsidRPr="008312C8">
          <w:rPr>
            <w:rStyle w:val="Hyperlink"/>
            <w:rFonts w:ascii="Tahoma" w:hAnsi="Tahoma" w:cs="Tahoma"/>
            <w:color w:val="auto"/>
            <w:u w:val="none"/>
          </w:rPr>
          <w:t>vomiting</w:t>
        </w:r>
      </w:hyperlink>
      <w:r w:rsidR="008312C8" w:rsidRPr="008312C8">
        <w:rPr>
          <w:rFonts w:ascii="Tahoma" w:hAnsi="Tahoma" w:cs="Tahoma"/>
        </w:rPr>
        <w:t xml:space="preserve"> or </w:t>
      </w:r>
      <w:hyperlink r:id="rId14" w:history="1">
        <w:r w:rsidR="008312C8" w:rsidRPr="008312C8">
          <w:rPr>
            <w:rStyle w:val="Hyperlink"/>
            <w:rFonts w:ascii="Tahoma" w:hAnsi="Tahoma" w:cs="Tahoma"/>
            <w:color w:val="auto"/>
            <w:u w:val="none"/>
          </w:rPr>
          <w:t>diarrhoea</w:t>
        </w:r>
      </w:hyperlink>
    </w:p>
    <w:p w:rsidR="008312C8" w:rsidRPr="008312C8" w:rsidRDefault="008312C8" w:rsidP="00C14E82">
      <w:pPr>
        <w:numPr>
          <w:ilvl w:val="0"/>
          <w:numId w:val="29"/>
        </w:numPr>
        <w:spacing w:after="72"/>
        <w:jc w:val="both"/>
        <w:rPr>
          <w:rFonts w:ascii="Tahoma" w:hAnsi="Tahoma" w:cs="Tahoma"/>
          <w:color w:val="333333"/>
        </w:rPr>
      </w:pPr>
      <w:r w:rsidRPr="008312C8">
        <w:rPr>
          <w:rFonts w:ascii="Tahoma" w:hAnsi="Tahoma" w:cs="Tahoma"/>
          <w:color w:val="333333"/>
        </w:rPr>
        <w:t>dry, red and cracked skin</w:t>
      </w:r>
    </w:p>
    <w:p w:rsidR="008312C8" w:rsidRDefault="008312C8" w:rsidP="00C14E82">
      <w:pPr>
        <w:pStyle w:val="NormalWeb"/>
        <w:spacing w:before="0" w:beforeAutospacing="0" w:after="0" w:afterAutospacing="0" w:line="276" w:lineRule="auto"/>
        <w:jc w:val="both"/>
        <w:rPr>
          <w:rFonts w:ascii="Tahoma" w:hAnsi="Tahoma" w:cs="Tahoma"/>
          <w:color w:val="333333"/>
          <w:sz w:val="22"/>
          <w:szCs w:val="22"/>
        </w:rPr>
      </w:pPr>
      <w:r w:rsidRPr="008312C8">
        <w:rPr>
          <w:rFonts w:ascii="Tahoma" w:hAnsi="Tahoma" w:cs="Tahoma"/>
          <w:noProof/>
          <w:color w:val="585858"/>
          <w:sz w:val="22"/>
          <w:szCs w:val="22"/>
        </w:rPr>
        <w:drawing>
          <wp:inline distT="0" distB="0" distL="0" distR="0">
            <wp:extent cx="2857500" cy="1657350"/>
            <wp:effectExtent l="0" t="0" r="0" b="0"/>
            <wp:docPr id="3" name="Picture 3" descr="http://www.nhs.uk/Conditions/Allergies/PublishingImages/Allergic_conjuctivitis_300x174_M155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k/Conditions/Allergies/PublishingImages/Allergic_conjuctivitis_300x174_M155048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r w:rsidRPr="008312C8">
        <w:rPr>
          <w:rFonts w:ascii="Tahoma" w:hAnsi="Tahoma" w:cs="Tahoma"/>
          <w:noProof/>
          <w:color w:val="333333"/>
          <w:sz w:val="22"/>
          <w:szCs w:val="22"/>
        </w:rPr>
        <w:drawing>
          <wp:inline distT="0" distB="0" distL="0" distR="0">
            <wp:extent cx="2857500" cy="1657350"/>
            <wp:effectExtent l="0" t="0" r="0" b="0"/>
            <wp:docPr id="2" name="Picture 2" descr="http://www.nhs.uk/Conditions/Allergies/PublishingImages/hives_300x174_adny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s.uk/Conditions/Allergies/PublishingImages/hives_300x174_adnyd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inline>
        </w:drawing>
      </w:r>
    </w:p>
    <w:p w:rsidR="008312C8" w:rsidRDefault="008312C8" w:rsidP="00C14E82">
      <w:pPr>
        <w:pStyle w:val="NormalWeb"/>
        <w:spacing w:before="0" w:beforeAutospacing="0" w:after="0" w:afterAutospacing="0" w:line="276" w:lineRule="auto"/>
        <w:jc w:val="both"/>
        <w:rPr>
          <w:rFonts w:ascii="Tahoma" w:hAnsi="Tahoma" w:cs="Tahoma"/>
          <w:color w:val="333333"/>
          <w:sz w:val="22"/>
          <w:szCs w:val="22"/>
        </w:rPr>
      </w:pPr>
    </w:p>
    <w:p w:rsidR="008312C8" w:rsidRPr="008312C8" w:rsidRDefault="008312C8" w:rsidP="00C14E82">
      <w:pPr>
        <w:pStyle w:val="NormalWeb"/>
        <w:spacing w:before="0" w:beforeAutospacing="0" w:after="0" w:afterAutospacing="0" w:line="276" w:lineRule="auto"/>
        <w:jc w:val="both"/>
        <w:rPr>
          <w:rFonts w:ascii="Tahoma" w:hAnsi="Tahoma" w:cs="Tahoma"/>
          <w:color w:val="333333"/>
          <w:sz w:val="22"/>
          <w:szCs w:val="22"/>
        </w:rPr>
      </w:pPr>
      <w:r w:rsidRPr="008312C8">
        <w:rPr>
          <w:rFonts w:ascii="Tahoma" w:hAnsi="Tahoma" w:cs="Tahoma"/>
          <w:color w:val="333333"/>
          <w:sz w:val="22"/>
          <w:szCs w:val="22"/>
        </w:rPr>
        <w:lastRenderedPageBreak/>
        <w:t>The symptoms vary depending on what you're allergic to and how you come into contact with it. For example, you may have a runny nose if exposed to pollen, develop a rash if you have a skin allergy, or feel sick if you eat something you're allergic to.</w:t>
      </w:r>
    </w:p>
    <w:p w:rsidR="008312C8" w:rsidRPr="008312C8" w:rsidRDefault="008312C8" w:rsidP="00C14E82">
      <w:pPr>
        <w:widowControl w:val="0"/>
        <w:overflowPunct w:val="0"/>
        <w:autoSpaceDE w:val="0"/>
        <w:autoSpaceDN w:val="0"/>
        <w:adjustRightInd w:val="0"/>
        <w:spacing w:after="0"/>
        <w:jc w:val="both"/>
        <w:rPr>
          <w:rFonts w:ascii="Tahoma" w:hAnsi="Tahoma" w:cs="Tahoma"/>
        </w:rPr>
      </w:pPr>
    </w:p>
    <w:p w:rsidR="007C1EBD" w:rsidRPr="008312C8" w:rsidRDefault="007C1EBD" w:rsidP="00C14E82">
      <w:pPr>
        <w:widowControl w:val="0"/>
        <w:overflowPunct w:val="0"/>
        <w:autoSpaceDE w:val="0"/>
        <w:autoSpaceDN w:val="0"/>
        <w:adjustRightInd w:val="0"/>
        <w:spacing w:after="0"/>
        <w:jc w:val="both"/>
        <w:rPr>
          <w:rFonts w:ascii="Tahoma" w:hAnsi="Tahoma" w:cs="Tahoma"/>
        </w:rPr>
      </w:pPr>
    </w:p>
    <w:p w:rsidR="008312C8" w:rsidRPr="00D40F82" w:rsidRDefault="007C1EBD" w:rsidP="00C14E82">
      <w:pPr>
        <w:widowControl w:val="0"/>
        <w:overflowPunct w:val="0"/>
        <w:autoSpaceDE w:val="0"/>
        <w:autoSpaceDN w:val="0"/>
        <w:adjustRightInd w:val="0"/>
        <w:spacing w:after="0"/>
        <w:jc w:val="both"/>
        <w:rPr>
          <w:rFonts w:ascii="Tahoma" w:hAnsi="Tahoma" w:cs="Tahoma"/>
          <w:b/>
          <w:u w:val="single"/>
        </w:rPr>
      </w:pPr>
      <w:r w:rsidRPr="00D40F82">
        <w:rPr>
          <w:rFonts w:ascii="Tahoma" w:hAnsi="Tahoma" w:cs="Tahoma"/>
          <w:b/>
          <w:u w:val="single"/>
        </w:rPr>
        <w:t xml:space="preserve">Appendix </w:t>
      </w:r>
      <w:r w:rsidR="001B310F">
        <w:rPr>
          <w:rFonts w:ascii="Tahoma" w:hAnsi="Tahoma" w:cs="Tahoma"/>
          <w:b/>
          <w:u w:val="single"/>
        </w:rPr>
        <w:t>C</w:t>
      </w:r>
      <w:r w:rsidRPr="00D40F82">
        <w:rPr>
          <w:rFonts w:ascii="Tahoma" w:hAnsi="Tahoma" w:cs="Tahoma"/>
          <w:b/>
          <w:u w:val="single"/>
        </w:rPr>
        <w:t xml:space="preserve"> –</w:t>
      </w:r>
      <w:r w:rsidR="008312C8" w:rsidRPr="00D40F82">
        <w:rPr>
          <w:rFonts w:ascii="Tahoma" w:hAnsi="Tahoma" w:cs="Tahoma"/>
          <w:b/>
          <w:u w:val="single"/>
        </w:rPr>
        <w:t xml:space="preserve"> S</w:t>
      </w:r>
      <w:r w:rsidRPr="00D40F82">
        <w:rPr>
          <w:rFonts w:ascii="Tahoma" w:hAnsi="Tahoma" w:cs="Tahoma"/>
          <w:b/>
          <w:u w:val="single"/>
        </w:rPr>
        <w:t xml:space="preserve">evere </w:t>
      </w:r>
      <w:r w:rsidR="008312C8" w:rsidRPr="00D40F82">
        <w:rPr>
          <w:rFonts w:ascii="Tahoma" w:hAnsi="Tahoma" w:cs="Tahoma"/>
          <w:b/>
          <w:u w:val="single"/>
        </w:rPr>
        <w:t>Allergic R</w:t>
      </w:r>
      <w:r w:rsidRPr="00D40F82">
        <w:rPr>
          <w:rFonts w:ascii="Tahoma" w:hAnsi="Tahoma" w:cs="Tahoma"/>
          <w:b/>
          <w:u w:val="single"/>
        </w:rPr>
        <w:t xml:space="preserve">eaction </w:t>
      </w:r>
      <w:r w:rsidR="008312C8" w:rsidRPr="00D40F82">
        <w:rPr>
          <w:rFonts w:ascii="Tahoma" w:hAnsi="Tahoma" w:cs="Tahoma"/>
          <w:b/>
          <w:u w:val="single"/>
        </w:rPr>
        <w:t>(</w:t>
      </w:r>
      <w:r w:rsidR="008312C8" w:rsidRPr="00D40F82">
        <w:rPr>
          <w:rFonts w:ascii="Tahoma" w:hAnsi="Tahoma" w:cs="Tahoma"/>
          <w:b/>
          <w:bCs/>
          <w:u w:val="single"/>
        </w:rPr>
        <w:t>Anaphylaxis)</w:t>
      </w:r>
    </w:p>
    <w:p w:rsidR="008312C8" w:rsidRPr="008312C8" w:rsidRDefault="008312C8" w:rsidP="00C14E82">
      <w:pPr>
        <w:pStyle w:val="NormalWeb"/>
        <w:spacing w:before="0" w:beforeAutospacing="0" w:after="0" w:afterAutospacing="0" w:line="276" w:lineRule="auto"/>
        <w:jc w:val="both"/>
        <w:rPr>
          <w:rFonts w:ascii="Tahoma" w:hAnsi="Tahoma" w:cs="Tahoma"/>
          <w:color w:val="333333"/>
          <w:sz w:val="22"/>
          <w:szCs w:val="22"/>
        </w:rPr>
      </w:pPr>
      <w:r w:rsidRPr="008312C8">
        <w:rPr>
          <w:rFonts w:ascii="Tahoma" w:hAnsi="Tahoma" w:cs="Tahoma"/>
          <w:color w:val="333333"/>
          <w:sz w:val="22"/>
          <w:szCs w:val="22"/>
        </w:rPr>
        <w:t>In rare cases, an allergy can lead to a severe allergic reaction, called anaphylaxis or anaphylactic shock, which can be life-threatening.</w:t>
      </w:r>
    </w:p>
    <w:p w:rsidR="008312C8" w:rsidRPr="008312C8" w:rsidRDefault="008312C8" w:rsidP="00C14E82">
      <w:pPr>
        <w:pStyle w:val="NormalWeb"/>
        <w:spacing w:before="0" w:beforeAutospacing="0" w:after="0" w:afterAutospacing="0" w:line="276" w:lineRule="auto"/>
        <w:jc w:val="both"/>
        <w:rPr>
          <w:rFonts w:ascii="Tahoma" w:hAnsi="Tahoma" w:cs="Tahoma"/>
          <w:color w:val="333333"/>
          <w:sz w:val="22"/>
          <w:szCs w:val="22"/>
        </w:rPr>
      </w:pPr>
      <w:r w:rsidRPr="008312C8">
        <w:rPr>
          <w:rFonts w:ascii="Tahoma" w:hAnsi="Tahoma" w:cs="Tahoma"/>
          <w:color w:val="333333"/>
          <w:sz w:val="22"/>
          <w:szCs w:val="22"/>
        </w:rPr>
        <w:t>This affects the whole body and usually develops within minutes of exposure to something you're allergic to.</w:t>
      </w:r>
    </w:p>
    <w:p w:rsidR="008312C8" w:rsidRPr="008312C8" w:rsidRDefault="008312C8" w:rsidP="00C14E82">
      <w:pPr>
        <w:pStyle w:val="NormalWeb"/>
        <w:spacing w:before="0" w:beforeAutospacing="0" w:after="0" w:afterAutospacing="0" w:line="276" w:lineRule="auto"/>
        <w:jc w:val="both"/>
        <w:rPr>
          <w:rFonts w:ascii="Tahoma" w:hAnsi="Tahoma" w:cs="Tahoma"/>
          <w:color w:val="333333"/>
          <w:sz w:val="22"/>
          <w:szCs w:val="22"/>
        </w:rPr>
      </w:pPr>
      <w:r w:rsidRPr="008312C8">
        <w:rPr>
          <w:rFonts w:ascii="Tahoma" w:hAnsi="Tahoma" w:cs="Tahoma"/>
          <w:color w:val="333333"/>
          <w:sz w:val="22"/>
          <w:szCs w:val="22"/>
        </w:rPr>
        <w:t>Signs of anaphylaxis include any of the symptoms above, as well as:</w:t>
      </w:r>
    </w:p>
    <w:p w:rsidR="008312C8" w:rsidRPr="000818BF" w:rsidRDefault="008312C8" w:rsidP="00C14E82">
      <w:pPr>
        <w:numPr>
          <w:ilvl w:val="0"/>
          <w:numId w:val="30"/>
        </w:numPr>
        <w:spacing w:after="72"/>
        <w:jc w:val="both"/>
        <w:rPr>
          <w:rFonts w:ascii="Tahoma" w:hAnsi="Tahoma" w:cs="Tahoma"/>
        </w:rPr>
      </w:pPr>
      <w:r w:rsidRPr="000818BF">
        <w:rPr>
          <w:rFonts w:ascii="Tahoma" w:hAnsi="Tahoma" w:cs="Tahoma"/>
        </w:rPr>
        <w:t>swelling of the throat and mouth</w:t>
      </w:r>
    </w:p>
    <w:p w:rsidR="008312C8" w:rsidRPr="000818BF" w:rsidRDefault="008312C8" w:rsidP="00C14E82">
      <w:pPr>
        <w:numPr>
          <w:ilvl w:val="0"/>
          <w:numId w:val="30"/>
        </w:numPr>
        <w:spacing w:after="72"/>
        <w:jc w:val="both"/>
        <w:rPr>
          <w:rFonts w:ascii="Tahoma" w:hAnsi="Tahoma" w:cs="Tahoma"/>
        </w:rPr>
      </w:pPr>
      <w:r w:rsidRPr="000818BF">
        <w:rPr>
          <w:rFonts w:ascii="Tahoma" w:hAnsi="Tahoma" w:cs="Tahoma"/>
        </w:rPr>
        <w:t>difficulty breathing</w:t>
      </w:r>
    </w:p>
    <w:p w:rsidR="008312C8" w:rsidRPr="000818BF" w:rsidRDefault="00992367" w:rsidP="00C14E82">
      <w:pPr>
        <w:numPr>
          <w:ilvl w:val="0"/>
          <w:numId w:val="30"/>
        </w:numPr>
        <w:spacing w:after="0"/>
        <w:jc w:val="both"/>
        <w:rPr>
          <w:rFonts w:ascii="Tahoma" w:hAnsi="Tahoma" w:cs="Tahoma"/>
        </w:rPr>
      </w:pPr>
      <w:hyperlink r:id="rId17" w:history="1">
        <w:r w:rsidR="000818BF" w:rsidRPr="000818BF">
          <w:rPr>
            <w:rStyle w:val="Hyperlink"/>
            <w:rFonts w:ascii="Tahoma" w:hAnsi="Tahoma" w:cs="Tahoma"/>
            <w:color w:val="auto"/>
            <w:u w:val="none"/>
          </w:rPr>
          <w:t>light-headedness</w:t>
        </w:r>
      </w:hyperlink>
    </w:p>
    <w:p w:rsidR="008312C8" w:rsidRPr="000818BF" w:rsidRDefault="008312C8" w:rsidP="00C14E82">
      <w:pPr>
        <w:numPr>
          <w:ilvl w:val="0"/>
          <w:numId w:val="30"/>
        </w:numPr>
        <w:spacing w:after="72"/>
        <w:jc w:val="both"/>
        <w:rPr>
          <w:rFonts w:ascii="Tahoma" w:hAnsi="Tahoma" w:cs="Tahoma"/>
        </w:rPr>
      </w:pPr>
      <w:r w:rsidRPr="000818BF">
        <w:rPr>
          <w:rFonts w:ascii="Tahoma" w:hAnsi="Tahoma" w:cs="Tahoma"/>
        </w:rPr>
        <w:t>confusion</w:t>
      </w:r>
    </w:p>
    <w:p w:rsidR="008312C8" w:rsidRPr="000818BF" w:rsidRDefault="00992367" w:rsidP="00C14E82">
      <w:pPr>
        <w:numPr>
          <w:ilvl w:val="0"/>
          <w:numId w:val="30"/>
        </w:numPr>
        <w:spacing w:after="0"/>
        <w:jc w:val="both"/>
        <w:rPr>
          <w:rFonts w:ascii="Tahoma" w:hAnsi="Tahoma" w:cs="Tahoma"/>
        </w:rPr>
      </w:pPr>
      <w:hyperlink r:id="rId18" w:history="1">
        <w:r w:rsidR="008312C8" w:rsidRPr="000818BF">
          <w:rPr>
            <w:rStyle w:val="Hyperlink"/>
            <w:rFonts w:ascii="Tahoma" w:hAnsi="Tahoma" w:cs="Tahoma"/>
            <w:color w:val="auto"/>
            <w:u w:val="none"/>
          </w:rPr>
          <w:t>blue skin or lips</w:t>
        </w:r>
      </w:hyperlink>
    </w:p>
    <w:p w:rsidR="008312C8" w:rsidRDefault="008312C8" w:rsidP="00C14E82">
      <w:pPr>
        <w:numPr>
          <w:ilvl w:val="0"/>
          <w:numId w:val="30"/>
        </w:numPr>
        <w:spacing w:after="72"/>
        <w:jc w:val="both"/>
        <w:rPr>
          <w:rFonts w:ascii="Tahoma" w:hAnsi="Tahoma" w:cs="Tahoma"/>
        </w:rPr>
      </w:pPr>
      <w:r w:rsidRPr="000818BF">
        <w:rPr>
          <w:rFonts w:ascii="Tahoma" w:hAnsi="Tahoma" w:cs="Tahoma"/>
        </w:rPr>
        <w:t>collapsing and losing consciousness</w:t>
      </w:r>
    </w:p>
    <w:p w:rsidR="002265D1" w:rsidRDefault="002265D1" w:rsidP="00C14E82">
      <w:pPr>
        <w:spacing w:after="72"/>
        <w:ind w:left="720"/>
        <w:jc w:val="both"/>
        <w:rPr>
          <w:rFonts w:ascii="Tahoma" w:hAnsi="Tahoma" w:cs="Tahoma"/>
        </w:rPr>
      </w:pPr>
    </w:p>
    <w:p w:rsidR="002265D1" w:rsidRPr="00D40F82" w:rsidRDefault="002265D1" w:rsidP="00C14E82">
      <w:pPr>
        <w:spacing w:after="72"/>
        <w:jc w:val="both"/>
        <w:rPr>
          <w:rFonts w:ascii="Tahoma" w:hAnsi="Tahoma" w:cs="Tahoma"/>
          <w:b/>
          <w:u w:val="single"/>
        </w:rPr>
      </w:pPr>
      <w:r w:rsidRPr="00D40F82">
        <w:rPr>
          <w:rFonts w:ascii="Tahoma" w:hAnsi="Tahoma" w:cs="Tahoma"/>
          <w:b/>
          <w:u w:val="single"/>
        </w:rPr>
        <w:t xml:space="preserve">Appendix </w:t>
      </w:r>
      <w:r w:rsidR="001B310F">
        <w:rPr>
          <w:rFonts w:ascii="Tahoma" w:hAnsi="Tahoma" w:cs="Tahoma"/>
          <w:b/>
          <w:u w:val="single"/>
        </w:rPr>
        <w:t>D</w:t>
      </w:r>
      <w:r w:rsidRPr="00D40F82">
        <w:rPr>
          <w:rFonts w:ascii="Tahoma" w:hAnsi="Tahoma" w:cs="Tahoma"/>
          <w:b/>
          <w:u w:val="single"/>
        </w:rPr>
        <w:t xml:space="preserve"> - Administering an Epi Pen </w:t>
      </w:r>
    </w:p>
    <w:p w:rsidR="002265D1" w:rsidRPr="002265D1" w:rsidRDefault="002265D1" w:rsidP="00C14E82">
      <w:pPr>
        <w:pStyle w:val="NormalWeb"/>
        <w:spacing w:before="0" w:beforeAutospacing="0" w:after="0" w:afterAutospacing="0" w:line="276" w:lineRule="auto"/>
        <w:jc w:val="both"/>
        <w:rPr>
          <w:rFonts w:ascii="Tahoma" w:hAnsi="Tahoma" w:cs="Tahoma"/>
          <w:sz w:val="22"/>
          <w:szCs w:val="22"/>
        </w:rPr>
      </w:pPr>
      <w:r w:rsidRPr="002265D1">
        <w:rPr>
          <w:rFonts w:ascii="Tahoma" w:hAnsi="Tahoma" w:cs="Tahoma"/>
          <w:sz w:val="22"/>
          <w:szCs w:val="22"/>
        </w:rPr>
        <w:t>Some people with a previous history of anaphylaxis will have an auto-injector of adrenaline.</w:t>
      </w:r>
    </w:p>
    <w:p w:rsidR="002265D1" w:rsidRPr="002265D1" w:rsidRDefault="002265D1" w:rsidP="00C14E82">
      <w:pPr>
        <w:pStyle w:val="NormalWeb"/>
        <w:spacing w:before="0" w:beforeAutospacing="0" w:after="0" w:afterAutospacing="0" w:line="276" w:lineRule="auto"/>
        <w:jc w:val="both"/>
        <w:rPr>
          <w:rFonts w:ascii="Tahoma" w:hAnsi="Tahoma" w:cs="Tahoma"/>
          <w:sz w:val="22"/>
          <w:szCs w:val="22"/>
        </w:rPr>
      </w:pPr>
      <w:r w:rsidRPr="002265D1">
        <w:rPr>
          <w:rFonts w:ascii="Tahoma" w:hAnsi="Tahoma" w:cs="Tahoma"/>
          <w:sz w:val="22"/>
          <w:szCs w:val="22"/>
        </w:rPr>
        <w:t>This should be injected into their outer thigh muscle and held in place for 5 to 10 seconds. Instructions for how to use these auto-injectors can be found on the side of each device.</w:t>
      </w:r>
    </w:p>
    <w:p w:rsidR="002265D1" w:rsidRPr="002265D1" w:rsidRDefault="002265D1" w:rsidP="00C14E82">
      <w:pPr>
        <w:pStyle w:val="NormalWeb"/>
        <w:spacing w:before="0" w:beforeAutospacing="0" w:after="0" w:afterAutospacing="0" w:line="276" w:lineRule="auto"/>
        <w:jc w:val="both"/>
        <w:rPr>
          <w:rFonts w:ascii="Tahoma" w:hAnsi="Tahoma" w:cs="Tahoma"/>
          <w:sz w:val="22"/>
          <w:szCs w:val="22"/>
        </w:rPr>
      </w:pPr>
      <w:r w:rsidRPr="002265D1">
        <w:rPr>
          <w:rFonts w:ascii="Tahoma" w:hAnsi="Tahoma" w:cs="Tahoma"/>
          <w:sz w:val="22"/>
          <w:szCs w:val="22"/>
        </w:rPr>
        <w:t>You s</w:t>
      </w:r>
      <w:r>
        <w:rPr>
          <w:rFonts w:ascii="Tahoma" w:hAnsi="Tahoma" w:cs="Tahoma"/>
          <w:sz w:val="22"/>
          <w:szCs w:val="22"/>
        </w:rPr>
        <w:t xml:space="preserve">hould call 999 for an ambulance. </w:t>
      </w:r>
      <w:r w:rsidRPr="002265D1">
        <w:rPr>
          <w:rFonts w:ascii="Tahoma" w:hAnsi="Tahoma" w:cs="Tahoma"/>
          <w:sz w:val="22"/>
          <w:szCs w:val="22"/>
        </w:rPr>
        <w:t>If after 5 to 10 minutes the person still feels unwell, a second injection should be given. This should be given in the opposite thigh.</w:t>
      </w:r>
    </w:p>
    <w:p w:rsidR="002265D1" w:rsidRPr="002265D1" w:rsidRDefault="002265D1" w:rsidP="00C14E82">
      <w:pPr>
        <w:pStyle w:val="NormalWeb"/>
        <w:spacing w:before="0" w:beforeAutospacing="0" w:after="0" w:afterAutospacing="0" w:line="276" w:lineRule="auto"/>
        <w:jc w:val="both"/>
        <w:rPr>
          <w:rFonts w:ascii="Tahoma" w:hAnsi="Tahoma" w:cs="Tahoma"/>
          <w:sz w:val="22"/>
          <w:szCs w:val="22"/>
        </w:rPr>
      </w:pPr>
      <w:r w:rsidRPr="002265D1">
        <w:rPr>
          <w:rFonts w:ascii="Tahoma" w:hAnsi="Tahoma" w:cs="Tahoma"/>
          <w:sz w:val="22"/>
          <w:szCs w:val="22"/>
        </w:rPr>
        <w:t>A second dose may also be needed if the person improves and then becomes unwell again.</w:t>
      </w:r>
    </w:p>
    <w:p w:rsidR="002265D1" w:rsidRPr="002265D1" w:rsidRDefault="002265D1" w:rsidP="00C14E82">
      <w:pPr>
        <w:pStyle w:val="NormalWeb"/>
        <w:spacing w:before="0" w:beforeAutospacing="0" w:after="0" w:afterAutospacing="0" w:line="276" w:lineRule="auto"/>
        <w:jc w:val="both"/>
        <w:rPr>
          <w:rFonts w:ascii="Tahoma" w:hAnsi="Tahoma" w:cs="Tahoma"/>
          <w:sz w:val="22"/>
          <w:szCs w:val="22"/>
        </w:rPr>
      </w:pPr>
      <w:r w:rsidRPr="002265D1">
        <w:rPr>
          <w:rFonts w:ascii="Tahoma" w:hAnsi="Tahoma" w:cs="Tahoma"/>
          <w:sz w:val="22"/>
          <w:szCs w:val="22"/>
        </w:rPr>
        <w:t>The person should lie flat, with their legs raised on a chair or a low table. If they are having difficulty breathing, they should sit up to make breathing easier.</w:t>
      </w:r>
    </w:p>
    <w:p w:rsidR="002265D1" w:rsidRPr="002265D1" w:rsidRDefault="002265D1" w:rsidP="00C14E82">
      <w:pPr>
        <w:pStyle w:val="NormalWeb"/>
        <w:spacing w:before="0" w:beforeAutospacing="0" w:after="0" w:afterAutospacing="0" w:line="276" w:lineRule="auto"/>
        <w:jc w:val="both"/>
        <w:rPr>
          <w:rFonts w:ascii="Tahoma" w:hAnsi="Tahoma" w:cs="Tahoma"/>
          <w:sz w:val="22"/>
          <w:szCs w:val="22"/>
        </w:rPr>
      </w:pPr>
      <w:r w:rsidRPr="002265D1">
        <w:rPr>
          <w:rFonts w:ascii="Tahoma" w:hAnsi="Tahoma" w:cs="Tahoma"/>
          <w:sz w:val="22"/>
          <w:szCs w:val="22"/>
        </w:rPr>
        <w:t>If the person is unconscious, you should move them to the </w:t>
      </w:r>
      <w:hyperlink r:id="rId19" w:history="1">
        <w:r w:rsidRPr="002265D1">
          <w:rPr>
            <w:rStyle w:val="Hyperlink"/>
            <w:rFonts w:ascii="Tahoma" w:hAnsi="Tahoma" w:cs="Tahoma"/>
            <w:color w:val="auto"/>
            <w:sz w:val="22"/>
            <w:szCs w:val="22"/>
            <w:u w:val="none"/>
          </w:rPr>
          <w:t>recovery position</w:t>
        </w:r>
      </w:hyperlink>
      <w:r w:rsidRPr="002265D1">
        <w:rPr>
          <w:rFonts w:ascii="Tahoma" w:hAnsi="Tahoma" w:cs="Tahoma"/>
          <w:sz w:val="22"/>
          <w:szCs w:val="22"/>
        </w:rPr>
        <w:t> – on their side, supported by one leg and one arm, with the head tilted back and the chin lifted. If the person's breathing or heart stops, </w:t>
      </w:r>
      <w:hyperlink r:id="rId20" w:history="1">
        <w:r w:rsidRPr="002265D1">
          <w:rPr>
            <w:rStyle w:val="Hyperlink"/>
            <w:rFonts w:ascii="Tahoma" w:hAnsi="Tahoma" w:cs="Tahoma"/>
            <w:color w:val="auto"/>
            <w:sz w:val="22"/>
            <w:szCs w:val="22"/>
            <w:u w:val="none"/>
          </w:rPr>
          <w:t>cardiopulmonary resuscitation (CPR)</w:t>
        </w:r>
      </w:hyperlink>
      <w:r w:rsidRPr="002265D1">
        <w:rPr>
          <w:rFonts w:ascii="Tahoma" w:hAnsi="Tahoma" w:cs="Tahoma"/>
          <w:sz w:val="22"/>
          <w:szCs w:val="22"/>
        </w:rPr>
        <w:t> should be performed.</w:t>
      </w:r>
    </w:p>
    <w:p w:rsidR="002265D1" w:rsidRPr="000818BF" w:rsidRDefault="002265D1" w:rsidP="00C14E82">
      <w:pPr>
        <w:spacing w:after="72" w:line="336" w:lineRule="atLeast"/>
        <w:jc w:val="both"/>
        <w:rPr>
          <w:rFonts w:ascii="Tahoma" w:hAnsi="Tahoma" w:cs="Tahoma"/>
        </w:rPr>
      </w:pPr>
    </w:p>
    <w:p w:rsidR="008312C8" w:rsidRPr="008312C8" w:rsidRDefault="008312C8" w:rsidP="00C14E82">
      <w:pPr>
        <w:widowControl w:val="0"/>
        <w:overflowPunct w:val="0"/>
        <w:autoSpaceDE w:val="0"/>
        <w:autoSpaceDN w:val="0"/>
        <w:adjustRightInd w:val="0"/>
        <w:spacing w:after="0"/>
        <w:jc w:val="both"/>
        <w:rPr>
          <w:rFonts w:ascii="Tahoma" w:hAnsi="Tahoma" w:cs="Tahoma"/>
        </w:rPr>
      </w:pPr>
    </w:p>
    <w:p w:rsidR="008F0E7D" w:rsidRPr="00E13EDB" w:rsidRDefault="008F0E7D" w:rsidP="00C14E82">
      <w:pPr>
        <w:widowControl w:val="0"/>
        <w:overflowPunct w:val="0"/>
        <w:autoSpaceDE w:val="0"/>
        <w:autoSpaceDN w:val="0"/>
        <w:adjustRightInd w:val="0"/>
        <w:spacing w:after="0"/>
        <w:jc w:val="both"/>
        <w:rPr>
          <w:rFonts w:ascii="Tahoma" w:hAnsi="Tahoma" w:cs="Tahoma"/>
          <w:sz w:val="20"/>
          <w:szCs w:val="20"/>
        </w:rPr>
      </w:pPr>
    </w:p>
    <w:p w:rsidR="006D1E84" w:rsidRPr="00665E8D" w:rsidRDefault="006D1E84" w:rsidP="00C14E82">
      <w:pPr>
        <w:widowControl w:val="0"/>
        <w:overflowPunct w:val="0"/>
        <w:autoSpaceDE w:val="0"/>
        <w:autoSpaceDN w:val="0"/>
        <w:adjustRightInd w:val="0"/>
        <w:spacing w:after="0"/>
        <w:ind w:left="720"/>
        <w:jc w:val="both"/>
        <w:rPr>
          <w:rFonts w:ascii="Tahoma" w:hAnsi="Tahoma" w:cs="Tahoma"/>
          <w:sz w:val="20"/>
          <w:szCs w:val="20"/>
        </w:rPr>
      </w:pPr>
      <w:bookmarkStart w:id="1" w:name="page13"/>
      <w:bookmarkEnd w:id="1"/>
    </w:p>
    <w:sectPr w:rsidR="006D1E84" w:rsidRPr="00665E8D" w:rsidSect="00DE0EF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EF" w:rsidRDefault="008663EF" w:rsidP="0065163D">
      <w:pPr>
        <w:spacing w:after="0" w:line="240" w:lineRule="auto"/>
      </w:pPr>
      <w:r>
        <w:separator/>
      </w:r>
    </w:p>
  </w:endnote>
  <w:endnote w:type="continuationSeparator" w:id="0">
    <w:p w:rsidR="008663EF" w:rsidRDefault="008663EF" w:rsidP="0065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EF" w:rsidRDefault="008663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920876"/>
      <w:docPartObj>
        <w:docPartGallery w:val="Page Numbers (Bottom of Page)"/>
        <w:docPartUnique/>
      </w:docPartObj>
    </w:sdtPr>
    <w:sdtEndPr>
      <w:rPr>
        <w:noProof/>
      </w:rPr>
    </w:sdtEndPr>
    <w:sdtContent>
      <w:p w:rsidR="008663EF" w:rsidRDefault="00410F26">
        <w:pPr>
          <w:pStyle w:val="Footer"/>
          <w:jc w:val="center"/>
        </w:pPr>
        <w:r>
          <w:rPr>
            <w:noProof/>
          </w:rPr>
          <w:fldChar w:fldCharType="begin"/>
        </w:r>
        <w:r>
          <w:rPr>
            <w:noProof/>
          </w:rPr>
          <w:instrText xml:space="preserve"> PAGE   \* MERGEFORMAT </w:instrText>
        </w:r>
        <w:r>
          <w:rPr>
            <w:noProof/>
          </w:rPr>
          <w:fldChar w:fldCharType="separate"/>
        </w:r>
        <w:r w:rsidR="00992367">
          <w:rPr>
            <w:noProof/>
          </w:rPr>
          <w:t>15</w:t>
        </w:r>
        <w:r>
          <w:rPr>
            <w:noProof/>
          </w:rPr>
          <w:fldChar w:fldCharType="end"/>
        </w:r>
      </w:p>
    </w:sdtContent>
  </w:sdt>
  <w:p w:rsidR="008663EF" w:rsidRDefault="008663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EF" w:rsidRDefault="008663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EF" w:rsidRDefault="008663EF" w:rsidP="0065163D">
      <w:pPr>
        <w:spacing w:after="0" w:line="240" w:lineRule="auto"/>
      </w:pPr>
      <w:r>
        <w:separator/>
      </w:r>
    </w:p>
  </w:footnote>
  <w:footnote w:type="continuationSeparator" w:id="0">
    <w:p w:rsidR="008663EF" w:rsidRDefault="008663EF" w:rsidP="0065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EF" w:rsidRDefault="008663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EF" w:rsidRDefault="008663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EF" w:rsidRDefault="008663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A5A0582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5766526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218C77E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A6"/>
    <w:multiLevelType w:val="hybridMultilevel"/>
    <w:tmpl w:val="258CDCD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CD6"/>
    <w:multiLevelType w:val="hybridMultilevel"/>
    <w:tmpl w:val="157CBAE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D12"/>
    <w:multiLevelType w:val="hybridMultilevel"/>
    <w:tmpl w:val="196A5BB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F1"/>
    <w:multiLevelType w:val="hybridMultilevel"/>
    <w:tmpl w:val="BC9C4B82"/>
    <w:lvl w:ilvl="0" w:tplc="08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90"/>
    <w:multiLevelType w:val="hybridMultilevel"/>
    <w:tmpl w:val="124C598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443"/>
    <w:multiLevelType w:val="hybridMultilevel"/>
    <w:tmpl w:val="430C80F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784"/>
    <w:multiLevelType w:val="hybridMultilevel"/>
    <w:tmpl w:val="E10E790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FC"/>
    <w:multiLevelType w:val="hybridMultilevel"/>
    <w:tmpl w:val="DEE455D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9897311"/>
    <w:multiLevelType w:val="multilevel"/>
    <w:tmpl w:val="65EE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71235B"/>
    <w:multiLevelType w:val="hybridMultilevel"/>
    <w:tmpl w:val="3200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117509"/>
    <w:multiLevelType w:val="multilevel"/>
    <w:tmpl w:val="3D8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2A1E50"/>
    <w:multiLevelType w:val="multilevel"/>
    <w:tmpl w:val="16E4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E216AB"/>
    <w:multiLevelType w:val="hybridMultilevel"/>
    <w:tmpl w:val="8A5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931B29"/>
    <w:multiLevelType w:val="hybridMultilevel"/>
    <w:tmpl w:val="3C5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660387"/>
    <w:multiLevelType w:val="hybridMultilevel"/>
    <w:tmpl w:val="78ACD232"/>
    <w:lvl w:ilvl="0" w:tplc="3C2CB252">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BD666F"/>
    <w:multiLevelType w:val="hybridMultilevel"/>
    <w:tmpl w:val="F634CA62"/>
    <w:lvl w:ilvl="0" w:tplc="C34E0E12">
      <w:numFmt w:val="bullet"/>
      <w:lvlText w:val=""/>
      <w:lvlJc w:val="left"/>
      <w:pPr>
        <w:ind w:left="823" w:hanging="361"/>
      </w:pPr>
      <w:rPr>
        <w:rFonts w:ascii="Symbol" w:eastAsia="Symbol" w:hAnsi="Symbol" w:cs="Symbol" w:hint="default"/>
        <w:w w:val="100"/>
        <w:sz w:val="24"/>
        <w:szCs w:val="24"/>
      </w:rPr>
    </w:lvl>
    <w:lvl w:ilvl="1" w:tplc="048E0D16">
      <w:numFmt w:val="bullet"/>
      <w:lvlText w:val="•"/>
      <w:lvlJc w:val="left"/>
      <w:pPr>
        <w:ind w:left="1661" w:hanging="361"/>
      </w:pPr>
      <w:rPr>
        <w:rFonts w:hint="default"/>
      </w:rPr>
    </w:lvl>
    <w:lvl w:ilvl="2" w:tplc="5B2AB2F0">
      <w:numFmt w:val="bullet"/>
      <w:lvlText w:val="•"/>
      <w:lvlJc w:val="left"/>
      <w:pPr>
        <w:ind w:left="2502" w:hanging="361"/>
      </w:pPr>
      <w:rPr>
        <w:rFonts w:hint="default"/>
      </w:rPr>
    </w:lvl>
    <w:lvl w:ilvl="3" w:tplc="479A393C">
      <w:numFmt w:val="bullet"/>
      <w:lvlText w:val="•"/>
      <w:lvlJc w:val="left"/>
      <w:pPr>
        <w:ind w:left="3344" w:hanging="361"/>
      </w:pPr>
      <w:rPr>
        <w:rFonts w:hint="default"/>
      </w:rPr>
    </w:lvl>
    <w:lvl w:ilvl="4" w:tplc="0BA29A58">
      <w:numFmt w:val="bullet"/>
      <w:lvlText w:val="•"/>
      <w:lvlJc w:val="left"/>
      <w:pPr>
        <w:ind w:left="4185" w:hanging="361"/>
      </w:pPr>
      <w:rPr>
        <w:rFonts w:hint="default"/>
      </w:rPr>
    </w:lvl>
    <w:lvl w:ilvl="5" w:tplc="8A3CC802">
      <w:numFmt w:val="bullet"/>
      <w:lvlText w:val="•"/>
      <w:lvlJc w:val="left"/>
      <w:pPr>
        <w:ind w:left="5027" w:hanging="361"/>
      </w:pPr>
      <w:rPr>
        <w:rFonts w:hint="default"/>
      </w:rPr>
    </w:lvl>
    <w:lvl w:ilvl="6" w:tplc="ABB48446">
      <w:numFmt w:val="bullet"/>
      <w:lvlText w:val="•"/>
      <w:lvlJc w:val="left"/>
      <w:pPr>
        <w:ind w:left="5868" w:hanging="361"/>
      </w:pPr>
      <w:rPr>
        <w:rFonts w:hint="default"/>
      </w:rPr>
    </w:lvl>
    <w:lvl w:ilvl="7" w:tplc="11BA4A20">
      <w:numFmt w:val="bullet"/>
      <w:lvlText w:val="•"/>
      <w:lvlJc w:val="left"/>
      <w:pPr>
        <w:ind w:left="6710" w:hanging="361"/>
      </w:pPr>
      <w:rPr>
        <w:rFonts w:hint="default"/>
      </w:rPr>
    </w:lvl>
    <w:lvl w:ilvl="8" w:tplc="1C8EFED4">
      <w:numFmt w:val="bullet"/>
      <w:lvlText w:val="•"/>
      <w:lvlJc w:val="left"/>
      <w:pPr>
        <w:ind w:left="7551" w:hanging="361"/>
      </w:pPr>
      <w:rPr>
        <w:rFonts w:hint="default"/>
      </w:rPr>
    </w:lvl>
  </w:abstractNum>
  <w:abstractNum w:abstractNumId="26" w15:restartNumberingAfterBreak="0">
    <w:nsid w:val="49A15934"/>
    <w:multiLevelType w:val="hybridMultilevel"/>
    <w:tmpl w:val="F162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23409"/>
    <w:multiLevelType w:val="multilevel"/>
    <w:tmpl w:val="1A86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56472"/>
    <w:multiLevelType w:val="hybridMultilevel"/>
    <w:tmpl w:val="45C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F54BC"/>
    <w:multiLevelType w:val="hybridMultilevel"/>
    <w:tmpl w:val="0E7C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A3A35"/>
    <w:multiLevelType w:val="hybridMultilevel"/>
    <w:tmpl w:val="9FA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67864"/>
    <w:multiLevelType w:val="multilevel"/>
    <w:tmpl w:val="C7DE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A42D46"/>
    <w:multiLevelType w:val="multilevel"/>
    <w:tmpl w:val="2CB0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8"/>
  </w:num>
  <w:num w:numId="3">
    <w:abstractNumId w:val="22"/>
  </w:num>
  <w:num w:numId="4">
    <w:abstractNumId w:val="20"/>
  </w:num>
  <w:num w:numId="5">
    <w:abstractNumId w:val="0"/>
  </w:num>
  <w:num w:numId="6">
    <w:abstractNumId w:val="14"/>
  </w:num>
  <w:num w:numId="7">
    <w:abstractNumId w:val="7"/>
  </w:num>
  <w:num w:numId="8">
    <w:abstractNumId w:val="12"/>
  </w:num>
  <w:num w:numId="9">
    <w:abstractNumId w:val="11"/>
  </w:num>
  <w:num w:numId="10">
    <w:abstractNumId w:val="2"/>
  </w:num>
  <w:num w:numId="11">
    <w:abstractNumId w:val="4"/>
  </w:num>
  <w:num w:numId="12">
    <w:abstractNumId w:val="9"/>
  </w:num>
  <w:num w:numId="13">
    <w:abstractNumId w:val="1"/>
  </w:num>
  <w:num w:numId="14">
    <w:abstractNumId w:val="10"/>
  </w:num>
  <w:num w:numId="15">
    <w:abstractNumId w:val="5"/>
  </w:num>
  <w:num w:numId="16">
    <w:abstractNumId w:val="8"/>
  </w:num>
  <w:num w:numId="17">
    <w:abstractNumId w:val="13"/>
  </w:num>
  <w:num w:numId="18">
    <w:abstractNumId w:val="6"/>
  </w:num>
  <w:num w:numId="19">
    <w:abstractNumId w:val="17"/>
  </w:num>
  <w:num w:numId="20">
    <w:abstractNumId w:val="3"/>
  </w:num>
  <w:num w:numId="21">
    <w:abstractNumId w:val="16"/>
  </w:num>
  <w:num w:numId="22">
    <w:abstractNumId w:val="15"/>
  </w:num>
  <w:num w:numId="23">
    <w:abstractNumId w:val="19"/>
  </w:num>
  <w:num w:numId="24">
    <w:abstractNumId w:val="29"/>
  </w:num>
  <w:num w:numId="25">
    <w:abstractNumId w:val="26"/>
  </w:num>
  <w:num w:numId="26">
    <w:abstractNumId w:val="30"/>
  </w:num>
  <w:num w:numId="27">
    <w:abstractNumId w:val="25"/>
  </w:num>
  <w:num w:numId="28">
    <w:abstractNumId w:val="24"/>
  </w:num>
  <w:num w:numId="29">
    <w:abstractNumId w:val="27"/>
  </w:num>
  <w:num w:numId="30">
    <w:abstractNumId w:val="31"/>
  </w:num>
  <w:num w:numId="31">
    <w:abstractNumId w:val="21"/>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3D"/>
    <w:rsid w:val="00010FAB"/>
    <w:rsid w:val="0003057E"/>
    <w:rsid w:val="000353F7"/>
    <w:rsid w:val="000818BF"/>
    <w:rsid w:val="0008724C"/>
    <w:rsid w:val="00087B7F"/>
    <w:rsid w:val="00095428"/>
    <w:rsid w:val="000C03FE"/>
    <w:rsid w:val="00127992"/>
    <w:rsid w:val="001776F6"/>
    <w:rsid w:val="00191B3C"/>
    <w:rsid w:val="001A6B38"/>
    <w:rsid w:val="001B310F"/>
    <w:rsid w:val="00213AC9"/>
    <w:rsid w:val="00222D4C"/>
    <w:rsid w:val="002265D1"/>
    <w:rsid w:val="002552F8"/>
    <w:rsid w:val="002B7FAD"/>
    <w:rsid w:val="002E4111"/>
    <w:rsid w:val="0031191F"/>
    <w:rsid w:val="00395BCB"/>
    <w:rsid w:val="003A7D0C"/>
    <w:rsid w:val="003B21FF"/>
    <w:rsid w:val="003B5402"/>
    <w:rsid w:val="003D348D"/>
    <w:rsid w:val="003D6A3B"/>
    <w:rsid w:val="003F6A43"/>
    <w:rsid w:val="00410F26"/>
    <w:rsid w:val="00413BAD"/>
    <w:rsid w:val="00465789"/>
    <w:rsid w:val="00472B9F"/>
    <w:rsid w:val="004B7509"/>
    <w:rsid w:val="004C0602"/>
    <w:rsid w:val="004E5F91"/>
    <w:rsid w:val="004F2C11"/>
    <w:rsid w:val="004F38FC"/>
    <w:rsid w:val="00500940"/>
    <w:rsid w:val="0051565D"/>
    <w:rsid w:val="00517315"/>
    <w:rsid w:val="00534FC5"/>
    <w:rsid w:val="00541B8F"/>
    <w:rsid w:val="005562B7"/>
    <w:rsid w:val="0056547A"/>
    <w:rsid w:val="00586B82"/>
    <w:rsid w:val="00594D64"/>
    <w:rsid w:val="005A37B6"/>
    <w:rsid w:val="005A4E97"/>
    <w:rsid w:val="005B2D92"/>
    <w:rsid w:val="005D7271"/>
    <w:rsid w:val="005F2549"/>
    <w:rsid w:val="005F348B"/>
    <w:rsid w:val="005F7F5A"/>
    <w:rsid w:val="0065163D"/>
    <w:rsid w:val="00665E8D"/>
    <w:rsid w:val="00672AD0"/>
    <w:rsid w:val="006D1E84"/>
    <w:rsid w:val="006E026D"/>
    <w:rsid w:val="006E5DAD"/>
    <w:rsid w:val="006F17A5"/>
    <w:rsid w:val="00721FA9"/>
    <w:rsid w:val="00733F79"/>
    <w:rsid w:val="00775CA7"/>
    <w:rsid w:val="00786A19"/>
    <w:rsid w:val="00792383"/>
    <w:rsid w:val="007B19E8"/>
    <w:rsid w:val="007C1EBD"/>
    <w:rsid w:val="007F76EF"/>
    <w:rsid w:val="008161AD"/>
    <w:rsid w:val="00821F4F"/>
    <w:rsid w:val="0082264E"/>
    <w:rsid w:val="008312C8"/>
    <w:rsid w:val="00832CBA"/>
    <w:rsid w:val="008663EF"/>
    <w:rsid w:val="00882B09"/>
    <w:rsid w:val="00887FC2"/>
    <w:rsid w:val="008B6CA8"/>
    <w:rsid w:val="008B7393"/>
    <w:rsid w:val="008C6B46"/>
    <w:rsid w:val="008D26D0"/>
    <w:rsid w:val="008D7AD0"/>
    <w:rsid w:val="008E6E38"/>
    <w:rsid w:val="008F0E7D"/>
    <w:rsid w:val="009325CC"/>
    <w:rsid w:val="00945594"/>
    <w:rsid w:val="00992367"/>
    <w:rsid w:val="00996B6C"/>
    <w:rsid w:val="009E348C"/>
    <w:rsid w:val="009F456E"/>
    <w:rsid w:val="00A27159"/>
    <w:rsid w:val="00A46D3C"/>
    <w:rsid w:val="00A61BBF"/>
    <w:rsid w:val="00A80F9D"/>
    <w:rsid w:val="00A86BA0"/>
    <w:rsid w:val="00AF2471"/>
    <w:rsid w:val="00B07397"/>
    <w:rsid w:val="00B214AB"/>
    <w:rsid w:val="00B47035"/>
    <w:rsid w:val="00B70603"/>
    <w:rsid w:val="00BB42A7"/>
    <w:rsid w:val="00BB449C"/>
    <w:rsid w:val="00BC0569"/>
    <w:rsid w:val="00BC3C2D"/>
    <w:rsid w:val="00BC4024"/>
    <w:rsid w:val="00C146D8"/>
    <w:rsid w:val="00C14E82"/>
    <w:rsid w:val="00CF4D9D"/>
    <w:rsid w:val="00D03D89"/>
    <w:rsid w:val="00D05356"/>
    <w:rsid w:val="00D13633"/>
    <w:rsid w:val="00D2638B"/>
    <w:rsid w:val="00D40F82"/>
    <w:rsid w:val="00D67AF3"/>
    <w:rsid w:val="00DB1DAE"/>
    <w:rsid w:val="00DE0EFB"/>
    <w:rsid w:val="00DE6E65"/>
    <w:rsid w:val="00E13EDB"/>
    <w:rsid w:val="00E42C60"/>
    <w:rsid w:val="00E55A64"/>
    <w:rsid w:val="00E93F55"/>
    <w:rsid w:val="00EA4AC5"/>
    <w:rsid w:val="00EE26D3"/>
    <w:rsid w:val="00EE69D9"/>
    <w:rsid w:val="00F25A46"/>
    <w:rsid w:val="00F47B4D"/>
    <w:rsid w:val="00F5054A"/>
    <w:rsid w:val="00F7542B"/>
    <w:rsid w:val="00FB41FB"/>
    <w:rsid w:val="00FE4F87"/>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329F0D8E"/>
  <w15:docId w15:val="{93C4E8D2-4526-4735-B70B-D0FD5F44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3D"/>
    <w:pPr>
      <w:spacing w:after="200" w:line="276" w:lineRule="auto"/>
    </w:pPr>
    <w:rPr>
      <w:rFonts w:ascii="Calibri" w:eastAsia="Calibri" w:hAnsi="Calibri" w:cs="Times New Roman"/>
      <w:lang w:val="en-GB"/>
    </w:rPr>
  </w:style>
  <w:style w:type="paragraph" w:styleId="Heading3">
    <w:name w:val="heading 3"/>
    <w:basedOn w:val="Normal"/>
    <w:link w:val="Heading3Char"/>
    <w:uiPriority w:val="9"/>
    <w:qFormat/>
    <w:rsid w:val="008312C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3D"/>
    <w:pPr>
      <w:ind w:left="720"/>
      <w:contextualSpacing/>
    </w:pPr>
  </w:style>
  <w:style w:type="paragraph" w:customStyle="1" w:styleId="CM148">
    <w:name w:val="CM148"/>
    <w:basedOn w:val="Normal"/>
    <w:next w:val="Normal"/>
    <w:uiPriority w:val="99"/>
    <w:rsid w:val="0065163D"/>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NormalWeb">
    <w:name w:val="Normal (Web)"/>
    <w:basedOn w:val="Normal"/>
    <w:uiPriority w:val="99"/>
    <w:unhideWhenUsed/>
    <w:rsid w:val="0065163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5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63D"/>
    <w:rPr>
      <w:rFonts w:ascii="Calibri" w:eastAsia="Calibri" w:hAnsi="Calibri" w:cs="Times New Roman"/>
      <w:lang w:val="en-GB"/>
    </w:rPr>
  </w:style>
  <w:style w:type="paragraph" w:styleId="Footer">
    <w:name w:val="footer"/>
    <w:basedOn w:val="Normal"/>
    <w:link w:val="FooterChar"/>
    <w:uiPriority w:val="99"/>
    <w:unhideWhenUsed/>
    <w:rsid w:val="0065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63D"/>
    <w:rPr>
      <w:rFonts w:ascii="Calibri" w:eastAsia="Calibri" w:hAnsi="Calibri" w:cs="Times New Roman"/>
      <w:lang w:val="en-GB"/>
    </w:rPr>
  </w:style>
  <w:style w:type="character" w:styleId="Strong">
    <w:name w:val="Strong"/>
    <w:basedOn w:val="DefaultParagraphFont"/>
    <w:uiPriority w:val="22"/>
    <w:qFormat/>
    <w:rsid w:val="002552F8"/>
    <w:rPr>
      <w:b/>
      <w:bCs/>
    </w:rPr>
  </w:style>
  <w:style w:type="paragraph" w:styleId="BalloonText">
    <w:name w:val="Balloon Text"/>
    <w:basedOn w:val="Normal"/>
    <w:link w:val="BalloonTextChar"/>
    <w:uiPriority w:val="99"/>
    <w:semiHidden/>
    <w:unhideWhenUsed/>
    <w:rsid w:val="004E5F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F91"/>
    <w:rPr>
      <w:rFonts w:ascii="Lucida Grande" w:eastAsia="Calibri" w:hAnsi="Lucida Grande" w:cs="Lucida Grande"/>
      <w:sz w:val="18"/>
      <w:szCs w:val="18"/>
      <w:lang w:val="en-GB"/>
    </w:rPr>
  </w:style>
  <w:style w:type="character" w:styleId="Hyperlink">
    <w:name w:val="Hyperlink"/>
    <w:basedOn w:val="DefaultParagraphFont"/>
    <w:uiPriority w:val="99"/>
    <w:unhideWhenUsed/>
    <w:rsid w:val="005562B7"/>
    <w:rPr>
      <w:color w:val="0563C1" w:themeColor="hyperlink"/>
      <w:u w:val="single"/>
    </w:rPr>
  </w:style>
  <w:style w:type="paragraph" w:styleId="BodyText">
    <w:name w:val="Body Text"/>
    <w:basedOn w:val="Normal"/>
    <w:link w:val="BodyTextChar"/>
    <w:uiPriority w:val="1"/>
    <w:qFormat/>
    <w:rsid w:val="00395BCB"/>
    <w:pPr>
      <w:widowControl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395BCB"/>
    <w:rPr>
      <w:rFonts w:ascii="Calibri" w:eastAsia="Calibri" w:hAnsi="Calibri" w:cs="Calibri"/>
      <w:sz w:val="24"/>
      <w:szCs w:val="24"/>
    </w:rPr>
  </w:style>
  <w:style w:type="paragraph" w:customStyle="1" w:styleId="TableParagraph">
    <w:name w:val="Table Paragraph"/>
    <w:basedOn w:val="Normal"/>
    <w:uiPriority w:val="1"/>
    <w:qFormat/>
    <w:rsid w:val="00395BCB"/>
    <w:pPr>
      <w:widowControl w:val="0"/>
      <w:spacing w:after="0" w:line="240" w:lineRule="auto"/>
      <w:ind w:left="103"/>
    </w:pPr>
    <w:rPr>
      <w:rFonts w:cs="Calibri"/>
      <w:lang w:val="en-US"/>
    </w:rPr>
  </w:style>
  <w:style w:type="character" w:customStyle="1" w:styleId="Heading3Char">
    <w:name w:val="Heading 3 Char"/>
    <w:basedOn w:val="DefaultParagraphFont"/>
    <w:link w:val="Heading3"/>
    <w:uiPriority w:val="9"/>
    <w:rsid w:val="008312C8"/>
    <w:rPr>
      <w:rFonts w:ascii="Times New Roman" w:eastAsia="Times New Roman" w:hAnsi="Times New Roman" w:cs="Times New Roman"/>
      <w:b/>
      <w:bCs/>
      <w:sz w:val="27"/>
      <w:szCs w:val="27"/>
      <w:lang w:val="en-GB" w:eastAsia="en-GB"/>
    </w:rPr>
  </w:style>
  <w:style w:type="character" w:customStyle="1" w:styleId="apple-converted-space">
    <w:name w:val="apple-converted-space"/>
    <w:basedOn w:val="DefaultParagraphFont"/>
    <w:rsid w:val="008312C8"/>
  </w:style>
  <w:style w:type="table" w:styleId="TableGrid">
    <w:name w:val="Table Grid"/>
    <w:basedOn w:val="TableNormal"/>
    <w:uiPriority w:val="39"/>
    <w:rsid w:val="0012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464278137">
      <w:bodyDiv w:val="1"/>
      <w:marLeft w:val="0"/>
      <w:marRight w:val="0"/>
      <w:marTop w:val="0"/>
      <w:marBottom w:val="0"/>
      <w:divBdr>
        <w:top w:val="none" w:sz="0" w:space="0" w:color="auto"/>
        <w:left w:val="none" w:sz="0" w:space="0" w:color="auto"/>
        <w:bottom w:val="none" w:sz="0" w:space="0" w:color="auto"/>
        <w:right w:val="none" w:sz="0" w:space="0" w:color="auto"/>
      </w:divBdr>
    </w:div>
    <w:div w:id="1096947335">
      <w:bodyDiv w:val="1"/>
      <w:marLeft w:val="0"/>
      <w:marRight w:val="0"/>
      <w:marTop w:val="0"/>
      <w:marBottom w:val="0"/>
      <w:divBdr>
        <w:top w:val="none" w:sz="0" w:space="0" w:color="auto"/>
        <w:left w:val="none" w:sz="0" w:space="0" w:color="auto"/>
        <w:bottom w:val="none" w:sz="0" w:space="0" w:color="auto"/>
        <w:right w:val="none" w:sz="0" w:space="0" w:color="auto"/>
      </w:divBdr>
    </w:div>
    <w:div w:id="1319652487">
      <w:bodyDiv w:val="1"/>
      <w:marLeft w:val="0"/>
      <w:marRight w:val="0"/>
      <w:marTop w:val="0"/>
      <w:marBottom w:val="0"/>
      <w:divBdr>
        <w:top w:val="none" w:sz="0" w:space="0" w:color="auto"/>
        <w:left w:val="none" w:sz="0" w:space="0" w:color="auto"/>
        <w:bottom w:val="none" w:sz="0" w:space="0" w:color="auto"/>
        <w:right w:val="none" w:sz="0" w:space="0" w:color="auto"/>
      </w:divBdr>
    </w:div>
    <w:div w:id="1852837561">
      <w:bodyDiv w:val="1"/>
      <w:marLeft w:val="0"/>
      <w:marRight w:val="0"/>
      <w:marTop w:val="0"/>
      <w:marBottom w:val="0"/>
      <w:divBdr>
        <w:top w:val="none" w:sz="0" w:space="0" w:color="auto"/>
        <w:left w:val="none" w:sz="0" w:space="0" w:color="auto"/>
        <w:bottom w:val="none" w:sz="0" w:space="0" w:color="auto"/>
        <w:right w:val="none" w:sz="0" w:space="0" w:color="auto"/>
      </w:divBdr>
    </w:div>
    <w:div w:id="1973555895">
      <w:bodyDiv w:val="1"/>
      <w:marLeft w:val="0"/>
      <w:marRight w:val="0"/>
      <w:marTop w:val="0"/>
      <w:marBottom w:val="0"/>
      <w:divBdr>
        <w:top w:val="none" w:sz="0" w:space="0" w:color="auto"/>
        <w:left w:val="none" w:sz="0" w:space="0" w:color="auto"/>
        <w:bottom w:val="none" w:sz="0" w:space="0" w:color="auto"/>
        <w:right w:val="none" w:sz="0" w:space="0" w:color="auto"/>
      </w:divBdr>
    </w:div>
    <w:div w:id="1989698791">
      <w:bodyDiv w:val="1"/>
      <w:marLeft w:val="0"/>
      <w:marRight w:val="0"/>
      <w:marTop w:val="0"/>
      <w:marBottom w:val="0"/>
      <w:divBdr>
        <w:top w:val="none" w:sz="0" w:space="0" w:color="auto"/>
        <w:left w:val="none" w:sz="0" w:space="0" w:color="auto"/>
        <w:bottom w:val="none" w:sz="0" w:space="0" w:color="auto"/>
        <w:right w:val="none" w:sz="0" w:space="0" w:color="auto"/>
      </w:divBdr>
      <w:divsChild>
        <w:div w:id="1461654441">
          <w:marLeft w:val="0"/>
          <w:marRight w:val="0"/>
          <w:marTop w:val="0"/>
          <w:marBottom w:val="0"/>
          <w:divBdr>
            <w:top w:val="none" w:sz="0" w:space="0" w:color="auto"/>
            <w:left w:val="none" w:sz="0" w:space="0" w:color="auto"/>
            <w:bottom w:val="none" w:sz="0" w:space="0" w:color="auto"/>
            <w:right w:val="none" w:sz="0" w:space="0" w:color="auto"/>
          </w:divBdr>
        </w:div>
        <w:div w:id="150551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conditions/vomiting-adults/Pages/Introduction.aspx" TargetMode="External"/><Relationship Id="rId18" Type="http://schemas.openxmlformats.org/officeDocument/2006/relationships/hyperlink" Target="http://www.nhs.uk/conditions/cyanosis/pages/introduction.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hs.uk/conditions/stomach-ache-abdominal-pain/Pages/Introduction.aspx" TargetMode="External"/><Relationship Id="rId17" Type="http://schemas.openxmlformats.org/officeDocument/2006/relationships/hyperlink" Target="http://www.nhs.uk/conditions/dizziness/pages/introduction.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nhs.uk/Conditions/Accidents-and-first-aid/Pages/CP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nditions/Angioedema/Pages/Introduction.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nhs.uk/conditions/cough/pages/introduction.aspx" TargetMode="External"/><Relationship Id="rId19" Type="http://schemas.openxmlformats.org/officeDocument/2006/relationships/hyperlink" Target="http://www.nhs.uk/Conditions/Accidents-and-first-aid/Pages/The-recovery-position.aspx" TargetMode="External"/><Relationship Id="rId4" Type="http://schemas.openxmlformats.org/officeDocument/2006/relationships/settings" Target="settings.xml"/><Relationship Id="rId9" Type="http://schemas.openxmlformats.org/officeDocument/2006/relationships/hyperlink" Target="http://www.nhs.uk/Conditions/shortness-of-breath/Pages/Introduction.aspx" TargetMode="External"/><Relationship Id="rId14" Type="http://schemas.openxmlformats.org/officeDocument/2006/relationships/hyperlink" Target="http://www.nhs.uk/Conditions/Diarrhoea/Pages/Introduction.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CE00-AE78-441A-B6BA-ED74AA50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5307</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6</cp:revision>
  <cp:lastPrinted>2016-09-09T12:29:00Z</cp:lastPrinted>
  <dcterms:created xsi:type="dcterms:W3CDTF">2019-06-25T13:53:00Z</dcterms:created>
  <dcterms:modified xsi:type="dcterms:W3CDTF">2019-08-14T14:50:00Z</dcterms:modified>
</cp:coreProperties>
</file>